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0F" w:rsidRPr="00EA3501" w:rsidRDefault="003C300F" w:rsidP="006D07A7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57DC2">
        <w:rPr>
          <w:rFonts w:ascii="Calibri" w:hAnsi="Calibri" w:cs="Calibri"/>
          <w:b/>
          <w:sz w:val="28"/>
          <w:szCs w:val="28"/>
        </w:rPr>
        <w:t>ŠKO</w:t>
      </w:r>
      <w:r w:rsidR="00EA3501">
        <w:rPr>
          <w:rFonts w:ascii="Calibri" w:hAnsi="Calibri" w:cs="Calibri"/>
          <w:b/>
          <w:sz w:val="28"/>
          <w:szCs w:val="28"/>
        </w:rPr>
        <w:t xml:space="preserve">LSKI ESEJ </w:t>
      </w:r>
      <w:r w:rsidR="00EA3501" w:rsidRPr="00EA3501">
        <w:rPr>
          <w:rFonts w:ascii="Calibri" w:hAnsi="Calibri" w:cs="Calibri"/>
          <w:b/>
          <w:sz w:val="28"/>
          <w:szCs w:val="28"/>
        </w:rPr>
        <w:t>(KRATKI VODIČ)</w:t>
      </w:r>
    </w:p>
    <w:p w:rsidR="00EA3501" w:rsidRDefault="00EA3501" w:rsidP="006D07A7">
      <w:pPr>
        <w:rPr>
          <w:rFonts w:ascii="Calibri" w:hAnsi="Calibri" w:cs="Calibri"/>
          <w:sz w:val="22"/>
          <w:szCs w:val="22"/>
        </w:rPr>
      </w:pPr>
    </w:p>
    <w:p w:rsidR="003C300F" w:rsidRDefault="003C300F" w:rsidP="006D07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Literatura: </w:t>
      </w:r>
    </w:p>
    <w:p w:rsidR="003C300F" w:rsidRDefault="003C300F" w:rsidP="006D07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Davor Piskač, </w:t>
      </w:r>
      <w:r w:rsidRPr="003C300F">
        <w:rPr>
          <w:rFonts w:ascii="Calibri" w:hAnsi="Calibri" w:cs="Calibri"/>
          <w:i/>
          <w:sz w:val="22"/>
          <w:szCs w:val="22"/>
        </w:rPr>
        <w:t>Kako napisati esej na državnoj maturi</w:t>
      </w:r>
      <w:r>
        <w:rPr>
          <w:rFonts w:ascii="Calibri" w:hAnsi="Calibri" w:cs="Calibri"/>
          <w:sz w:val="22"/>
          <w:szCs w:val="22"/>
        </w:rPr>
        <w:t xml:space="preserve">, 2011. </w:t>
      </w:r>
    </w:p>
    <w:p w:rsidR="003C300F" w:rsidRDefault="003C300F" w:rsidP="006D07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Marina Čubrić, </w:t>
      </w:r>
      <w:r w:rsidRPr="003C300F">
        <w:rPr>
          <w:rFonts w:ascii="Calibri" w:hAnsi="Calibri" w:cs="Calibri"/>
          <w:i/>
          <w:sz w:val="22"/>
          <w:szCs w:val="22"/>
        </w:rPr>
        <w:t>Školski esej na državnoj maturi</w:t>
      </w:r>
      <w:r w:rsidR="00CE4947">
        <w:rPr>
          <w:rFonts w:ascii="Calibri" w:hAnsi="Calibri" w:cs="Calibri"/>
          <w:i/>
          <w:sz w:val="22"/>
          <w:szCs w:val="22"/>
        </w:rPr>
        <w:t xml:space="preserve">, </w:t>
      </w:r>
      <w:r w:rsidR="00CE4947">
        <w:rPr>
          <w:rFonts w:ascii="Calibri" w:hAnsi="Calibri" w:cs="Calibri"/>
          <w:sz w:val="22"/>
          <w:szCs w:val="22"/>
        </w:rPr>
        <w:t>Hrvatski jezik br. 1, 2014.</w:t>
      </w:r>
    </w:p>
    <w:p w:rsidR="008A79F0" w:rsidRDefault="002275C4" w:rsidP="006D07A7">
      <w:pPr>
        <w:rPr>
          <w:rFonts w:ascii="Calibri" w:hAnsi="Calibri" w:cs="Calibri"/>
          <w:sz w:val="22"/>
          <w:szCs w:val="22"/>
        </w:rPr>
      </w:pPr>
      <w:hyperlink r:id="rId5" w:history="1">
        <w:r w:rsidR="00FB2C51" w:rsidRPr="003F52A2">
          <w:rPr>
            <w:rStyle w:val="Hyperlink"/>
            <w:rFonts w:ascii="Calibri" w:hAnsi="Calibri" w:cs="Calibri"/>
            <w:sz w:val="22"/>
            <w:szCs w:val="22"/>
          </w:rPr>
          <w:t>http://sikavica.joler.eu/drzavna-matura/eseji/upute-za-pisanje-eseja</w:t>
        </w:r>
      </w:hyperlink>
    </w:p>
    <w:p w:rsidR="00FB2C51" w:rsidRPr="00FB2C51" w:rsidRDefault="00FB2C51" w:rsidP="006D07A7">
      <w:pPr>
        <w:rPr>
          <w:rFonts w:ascii="Calibri" w:hAnsi="Calibri" w:cs="Calibri"/>
          <w:sz w:val="22"/>
          <w:szCs w:val="22"/>
        </w:rPr>
      </w:pPr>
      <w:r w:rsidRPr="00FB2C51">
        <w:rPr>
          <w:rFonts w:asciiTheme="minorHAnsi" w:hAnsiTheme="minorHAnsi" w:cstheme="minorHAnsi"/>
          <w:i/>
          <w:sz w:val="22"/>
          <w:szCs w:val="22"/>
        </w:rPr>
        <w:t>Hrvatski pravopis</w:t>
      </w:r>
      <w:r w:rsidRPr="00FB2C51">
        <w:rPr>
          <w:rFonts w:asciiTheme="minorHAnsi" w:hAnsiTheme="minorHAnsi" w:cstheme="minorHAnsi"/>
          <w:sz w:val="22"/>
          <w:szCs w:val="22"/>
        </w:rPr>
        <w:t>, Institut za hrvatski jezik i jezikoslovlje, 2013.</w:t>
      </w:r>
    </w:p>
    <w:p w:rsidR="00F90D52" w:rsidRDefault="00F90D52"/>
    <w:p w:rsidR="00CE4947" w:rsidRDefault="00CE4947">
      <w:pPr>
        <w:rPr>
          <w:rFonts w:asciiTheme="minorHAnsi" w:hAnsiTheme="minorHAnsi" w:cstheme="minorHAnsi"/>
        </w:rPr>
      </w:pPr>
    </w:p>
    <w:p w:rsidR="00DA0E60" w:rsidRPr="00DA0E60" w:rsidRDefault="00DA0E60">
      <w:pPr>
        <w:rPr>
          <w:rFonts w:asciiTheme="minorHAnsi" w:hAnsiTheme="minorHAnsi" w:cstheme="minorHAnsi"/>
          <w:b/>
        </w:rPr>
      </w:pPr>
      <w:r w:rsidRPr="00DA0E60">
        <w:rPr>
          <w:rFonts w:asciiTheme="minorHAnsi" w:hAnsiTheme="minorHAnsi" w:cstheme="minorHAnsi"/>
          <w:b/>
        </w:rPr>
        <w:t>Školski esej – osnovne činjenice</w:t>
      </w:r>
    </w:p>
    <w:p w:rsidR="00CE4947" w:rsidRDefault="00CE4947">
      <w:pPr>
        <w:rPr>
          <w:rFonts w:asciiTheme="minorHAnsi" w:hAnsiTheme="minorHAnsi" w:cstheme="minorHAnsi"/>
        </w:rPr>
      </w:pPr>
    </w:p>
    <w:p w:rsidR="003C300F" w:rsidRDefault="00CE49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Školski esej ispitni je</w:t>
      </w:r>
      <w:r w:rsidR="00713C17">
        <w:rPr>
          <w:rFonts w:asciiTheme="minorHAnsi" w:hAnsiTheme="minorHAnsi" w:cstheme="minorHAnsi"/>
        </w:rPr>
        <w:t xml:space="preserve"> esej. </w:t>
      </w:r>
      <w:r w:rsidR="00DA0E6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isanje tog tipa eseja vještina je koja se uči</w:t>
      </w:r>
      <w:r w:rsidR="00DA0E60">
        <w:rPr>
          <w:rFonts w:asciiTheme="minorHAnsi" w:hAnsiTheme="minorHAnsi" w:cstheme="minorHAnsi"/>
        </w:rPr>
        <w:t xml:space="preserve"> (npr. na koji način citirati i sl.). </w:t>
      </w:r>
    </w:p>
    <w:p w:rsidR="003C300F" w:rsidRDefault="003C300F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195"/>
      </w:tblGrid>
      <w:tr w:rsidR="00713C17" w:rsidTr="008A79F0">
        <w:trPr>
          <w:trHeight w:val="273"/>
        </w:trPr>
        <w:tc>
          <w:tcPr>
            <w:tcW w:w="3227" w:type="dxa"/>
          </w:tcPr>
          <w:p w:rsidR="00713C17" w:rsidRPr="00713C17" w:rsidRDefault="006B2750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713C17" w:rsidRPr="00713C17">
              <w:rPr>
                <w:rFonts w:asciiTheme="minorHAnsi" w:hAnsiTheme="minorHAnsi" w:cstheme="minorHAnsi"/>
                <w:b/>
              </w:rPr>
              <w:t>ri skupine eseja</w:t>
            </w:r>
          </w:p>
        </w:tc>
        <w:tc>
          <w:tcPr>
            <w:tcW w:w="3260" w:type="dxa"/>
          </w:tcPr>
          <w:p w:rsidR="00713C17" w:rsidRPr="00713C17" w:rsidRDefault="006B2750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="00713C17" w:rsidRPr="00713C17">
              <w:rPr>
                <w:rFonts w:asciiTheme="minorHAnsi" w:hAnsiTheme="minorHAnsi" w:cstheme="minorHAnsi"/>
                <w:b/>
              </w:rPr>
              <w:t>roj riječi</w:t>
            </w:r>
          </w:p>
        </w:tc>
        <w:tc>
          <w:tcPr>
            <w:tcW w:w="4195" w:type="dxa"/>
          </w:tcPr>
          <w:p w:rsidR="00713C17" w:rsidRPr="00713C17" w:rsidRDefault="006B2750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713C17" w:rsidRPr="00713C17">
              <w:rPr>
                <w:rFonts w:asciiTheme="minorHAnsi" w:hAnsiTheme="minorHAnsi" w:cstheme="minorHAnsi"/>
                <w:b/>
              </w:rPr>
              <w:t>truktura eseja</w:t>
            </w:r>
          </w:p>
          <w:p w:rsidR="00713C17" w:rsidRPr="00713C17" w:rsidRDefault="00713C17" w:rsidP="00713C1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C17" w:rsidTr="008A79F0">
        <w:tc>
          <w:tcPr>
            <w:tcW w:w="3227" w:type="dxa"/>
          </w:tcPr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INTERPRETATIVNI</w:t>
            </w:r>
          </w:p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RASPRAVLJAČKI</w:t>
            </w:r>
          </w:p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USPOREDNO-RAŠČLAMBENI</w:t>
            </w:r>
          </w:p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viša razina: 400 - 600</w:t>
            </w:r>
          </w:p>
          <w:p w:rsidR="00713C17" w:rsidRPr="00713C17" w:rsidRDefault="00713C17" w:rsidP="00713C17">
            <w:pPr>
              <w:rPr>
                <w:rFonts w:asciiTheme="minorHAnsi" w:hAnsiTheme="minorHAnsi" w:cstheme="minorHAnsi"/>
              </w:rPr>
            </w:pPr>
            <w:r w:rsidRPr="00713C1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713C17">
              <w:rPr>
                <w:rFonts w:asciiTheme="minorHAnsi" w:hAnsiTheme="minorHAnsi" w:cstheme="minorHAnsi"/>
              </w:rPr>
              <w:t>snovna razina</w:t>
            </w:r>
            <w:r>
              <w:rPr>
                <w:rFonts w:asciiTheme="minorHAnsi" w:hAnsiTheme="minorHAnsi" w:cstheme="minorHAnsi"/>
              </w:rPr>
              <w:t>: 350 - 500</w:t>
            </w:r>
          </w:p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(broji se svaka riječ, </w:t>
            </w:r>
            <w:r w:rsidR="006B2750">
              <w:rPr>
                <w:rFonts w:asciiTheme="minorHAnsi" w:hAnsiTheme="minorHAnsi" w:cstheme="minorHAnsi"/>
              </w:rPr>
              <w:t>dopušteno odstupanje od</w:t>
            </w:r>
            <w:r>
              <w:rPr>
                <w:rFonts w:asciiTheme="minorHAnsi" w:hAnsiTheme="minorHAnsi" w:cstheme="minorHAnsi"/>
              </w:rPr>
              <w:t xml:space="preserve"> 10 %)</w:t>
            </w:r>
          </w:p>
        </w:tc>
        <w:tc>
          <w:tcPr>
            <w:tcW w:w="4195" w:type="dxa"/>
          </w:tcPr>
          <w:p w:rsidR="00713C17" w:rsidRPr="00252E27" w:rsidRDefault="00713C17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 UVOD (uvodni dio)</w:t>
            </w:r>
            <w:r w:rsidR="006B2750">
              <w:rPr>
                <w:rFonts w:asciiTheme="minorHAnsi" w:hAnsiTheme="minorHAnsi" w:cstheme="minorHAnsi"/>
              </w:rPr>
              <w:t xml:space="preserve"> – </w:t>
            </w:r>
            <w:r w:rsidR="006B2750" w:rsidRPr="00252E27">
              <w:rPr>
                <w:rFonts w:asciiTheme="minorHAnsi" w:hAnsiTheme="minorHAnsi" w:cstheme="minorHAnsi"/>
                <w:b/>
              </w:rPr>
              <w:t>iznosi se teza</w:t>
            </w:r>
          </w:p>
          <w:p w:rsidR="00713C17" w:rsidRDefault="00713C17" w:rsidP="00713C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RAZRADA (razradbeni dio)</w:t>
            </w:r>
            <w:r w:rsidR="006B2750">
              <w:rPr>
                <w:rFonts w:asciiTheme="minorHAnsi" w:hAnsiTheme="minorHAnsi" w:cstheme="minorHAnsi"/>
              </w:rPr>
              <w:t xml:space="preserve"> – </w:t>
            </w:r>
            <w:r w:rsidR="006B2750" w:rsidRPr="00252E27">
              <w:rPr>
                <w:rFonts w:asciiTheme="minorHAnsi" w:hAnsiTheme="minorHAnsi" w:cstheme="minorHAnsi"/>
                <w:b/>
              </w:rPr>
              <w:t>teza se argumentira</w:t>
            </w:r>
            <w:r w:rsidR="006B2750">
              <w:rPr>
                <w:rFonts w:asciiTheme="minorHAnsi" w:hAnsiTheme="minorHAnsi" w:cstheme="minorHAnsi"/>
              </w:rPr>
              <w:t xml:space="preserve"> </w:t>
            </w:r>
            <w:r w:rsidR="008B7CD6">
              <w:rPr>
                <w:rFonts w:asciiTheme="minorHAnsi" w:hAnsiTheme="minorHAnsi" w:cstheme="minorHAnsi"/>
              </w:rPr>
              <w:t>navodima, primjerima, iznose se objašnjenja</w:t>
            </w:r>
          </w:p>
          <w:p w:rsidR="00713C17" w:rsidRDefault="00713C17" w:rsidP="008B7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ZAKLJUČAK (zaključni dio)</w:t>
            </w:r>
            <w:r w:rsidR="008B7CD6">
              <w:rPr>
                <w:rFonts w:asciiTheme="minorHAnsi" w:hAnsiTheme="minorHAnsi" w:cstheme="minorHAnsi"/>
              </w:rPr>
              <w:t xml:space="preserve"> – navodi se zaključak i </w:t>
            </w:r>
            <w:r w:rsidR="008B7CD6" w:rsidRPr="00252E27">
              <w:rPr>
                <w:rFonts w:asciiTheme="minorHAnsi" w:hAnsiTheme="minorHAnsi" w:cstheme="minorHAnsi"/>
                <w:b/>
              </w:rPr>
              <w:t>potvrđuje se teza</w:t>
            </w:r>
          </w:p>
        </w:tc>
      </w:tr>
    </w:tbl>
    <w:p w:rsidR="00713C17" w:rsidRDefault="00713C1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E34A69" w:rsidTr="00CF7B33">
        <w:tc>
          <w:tcPr>
            <w:tcW w:w="10682" w:type="dxa"/>
            <w:gridSpan w:val="2"/>
          </w:tcPr>
          <w:p w:rsidR="00E34A69" w:rsidRPr="00E34A69" w:rsidRDefault="00E34A69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="00F6543A">
              <w:rPr>
                <w:rFonts w:asciiTheme="minorHAnsi" w:hAnsiTheme="minorHAnsi" w:cstheme="minorHAnsi"/>
              </w:rPr>
              <w:t xml:space="preserve">                       </w:t>
            </w:r>
            <w:r w:rsidRPr="00E34A69">
              <w:rPr>
                <w:rFonts w:asciiTheme="minorHAnsi" w:hAnsiTheme="minorHAnsi" w:cstheme="minorHAnsi"/>
                <w:b/>
              </w:rPr>
              <w:t xml:space="preserve">trodijelna struktura eseja </w:t>
            </w:r>
          </w:p>
        </w:tc>
      </w:tr>
      <w:tr w:rsidR="00E34A69" w:rsidTr="00F6543A">
        <w:tc>
          <w:tcPr>
            <w:tcW w:w="4928" w:type="dxa"/>
          </w:tcPr>
          <w:p w:rsidR="006B2750" w:rsidRDefault="006B2750" w:rsidP="00713C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E34A69" w:rsidRPr="00E34A69">
              <w:rPr>
                <w:rFonts w:asciiTheme="minorHAnsi" w:hAnsiTheme="minorHAnsi" w:cstheme="minorHAnsi"/>
                <w:b/>
              </w:rPr>
              <w:t>adržajno</w:t>
            </w:r>
          </w:p>
          <w:p w:rsidR="00E34A69" w:rsidRPr="006B2750" w:rsidRDefault="006B2750" w:rsidP="006B2750">
            <w:pPr>
              <w:rPr>
                <w:rFonts w:asciiTheme="minorHAnsi" w:hAnsiTheme="minorHAnsi" w:cstheme="minorHAnsi"/>
              </w:rPr>
            </w:pPr>
            <w:r w:rsidRPr="006B27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uvod, razrada, zaključak</w:t>
            </w:r>
          </w:p>
        </w:tc>
        <w:tc>
          <w:tcPr>
            <w:tcW w:w="5754" w:type="dxa"/>
          </w:tcPr>
          <w:p w:rsidR="006B2750" w:rsidRDefault="00E34A69" w:rsidP="00713C17">
            <w:pPr>
              <w:rPr>
                <w:rFonts w:asciiTheme="minorHAnsi" w:hAnsiTheme="minorHAnsi" w:cstheme="minorHAnsi"/>
              </w:rPr>
            </w:pPr>
            <w:r w:rsidRPr="00E34A69">
              <w:rPr>
                <w:rFonts w:asciiTheme="minorHAnsi" w:hAnsiTheme="minorHAnsi" w:cstheme="minorHAnsi"/>
                <w:b/>
              </w:rPr>
              <w:t>grafički</w:t>
            </w:r>
            <w:r w:rsidRPr="00713C17">
              <w:rPr>
                <w:rFonts w:asciiTheme="minorHAnsi" w:hAnsiTheme="minorHAnsi" w:cstheme="minorHAnsi"/>
              </w:rPr>
              <w:t xml:space="preserve"> </w:t>
            </w:r>
          </w:p>
          <w:p w:rsidR="006B2750" w:rsidRDefault="006B2750" w:rsidP="006B2750">
            <w:pPr>
              <w:rPr>
                <w:rFonts w:asciiTheme="minorHAnsi" w:hAnsiTheme="minorHAnsi" w:cstheme="minorHAnsi"/>
              </w:rPr>
            </w:pPr>
            <w:r w:rsidRPr="006B27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4A69" w:rsidRPr="006B2750">
              <w:rPr>
                <w:rFonts w:asciiTheme="minorHAnsi" w:hAnsiTheme="minorHAnsi" w:cstheme="minorHAnsi"/>
              </w:rPr>
              <w:t>tri odlomka koja započinju uvlakom od 1 do 2 cm</w:t>
            </w:r>
          </w:p>
          <w:p w:rsidR="00E34A69" w:rsidRPr="006B2750" w:rsidRDefault="006B2750" w:rsidP="006B2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34A69" w:rsidRPr="006B2750">
              <w:rPr>
                <w:rFonts w:asciiTheme="minorHAnsi" w:hAnsiTheme="minorHAnsi" w:cstheme="minorHAnsi"/>
              </w:rPr>
              <w:t xml:space="preserve"> razrada može imati i više odlomaka, obično najviše 4</w:t>
            </w:r>
            <w:r w:rsidR="000F306F">
              <w:rPr>
                <w:rFonts w:asciiTheme="minorHAnsi" w:hAnsiTheme="minorHAnsi" w:cstheme="minorHAnsi"/>
              </w:rPr>
              <w:t xml:space="preserve"> (s obzirom na zadani broj riječi)</w:t>
            </w:r>
            <w:r w:rsidR="00E34A69" w:rsidRPr="006B275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koji su sadržajno zaokruženi</w:t>
            </w:r>
          </w:p>
        </w:tc>
      </w:tr>
    </w:tbl>
    <w:p w:rsidR="00DA0E60" w:rsidRDefault="00DA0E60">
      <w:pPr>
        <w:rPr>
          <w:rFonts w:asciiTheme="minorHAnsi" w:hAnsiTheme="minorHAnsi" w:cstheme="minorHAnsi"/>
        </w:rPr>
      </w:pPr>
    </w:p>
    <w:p w:rsidR="00CE4947" w:rsidRDefault="00713C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KORISNO: Učenik otprilike zna koliko riječi njegova rukopisa stane na jednu stranicu s dvadesetak redaka. </w:t>
      </w:r>
    </w:p>
    <w:p w:rsidR="00E34A69" w:rsidRDefault="00E34A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Ne preskače se redak između npr. uvoda i razrade te razrade i zaključka: dovoljna je uvlaka. </w:t>
      </w:r>
    </w:p>
    <w:p w:rsidR="00CE4947" w:rsidRDefault="00CE4947">
      <w:pPr>
        <w:rPr>
          <w:rFonts w:asciiTheme="minorHAnsi" w:hAnsiTheme="minorHAnsi" w:cstheme="minorHAnsi"/>
        </w:rPr>
      </w:pPr>
    </w:p>
    <w:p w:rsidR="00E34A69" w:rsidRDefault="00E34A69">
      <w:pPr>
        <w:rPr>
          <w:rFonts w:asciiTheme="minorHAnsi" w:hAnsiTheme="minorHAnsi" w:cstheme="minorHAnsi"/>
        </w:rPr>
      </w:pPr>
    </w:p>
    <w:p w:rsidR="00E34A69" w:rsidRDefault="00E34A69">
      <w:pPr>
        <w:rPr>
          <w:rFonts w:asciiTheme="minorHAnsi" w:hAnsiTheme="minorHAnsi" w:cstheme="minorHAnsi"/>
          <w:b/>
        </w:rPr>
      </w:pPr>
      <w:r w:rsidRPr="00E34A69">
        <w:rPr>
          <w:rFonts w:asciiTheme="minorHAnsi" w:hAnsiTheme="minorHAnsi" w:cstheme="minorHAnsi"/>
          <w:b/>
        </w:rPr>
        <w:t>Tema eseja</w:t>
      </w:r>
    </w:p>
    <w:p w:rsidR="00E34A69" w:rsidRDefault="00E34A69">
      <w:pPr>
        <w:rPr>
          <w:rFonts w:asciiTheme="minorHAnsi" w:hAnsiTheme="minorHAnsi" w:cstheme="minorHAnsi"/>
          <w:b/>
        </w:rPr>
      </w:pPr>
    </w:p>
    <w:p w:rsidR="006B2750" w:rsidRDefault="00E34A69">
      <w:pPr>
        <w:rPr>
          <w:rFonts w:asciiTheme="minorHAnsi" w:hAnsiTheme="minorHAnsi" w:cstheme="minorHAnsi"/>
        </w:rPr>
      </w:pPr>
      <w:r w:rsidRPr="00E34A69">
        <w:rPr>
          <w:rFonts w:asciiTheme="minorHAnsi" w:hAnsiTheme="minorHAnsi" w:cstheme="minorHAnsi"/>
        </w:rPr>
        <w:t>Svaki e</w:t>
      </w:r>
      <w:r w:rsidR="006B2750">
        <w:rPr>
          <w:rFonts w:asciiTheme="minorHAnsi" w:hAnsiTheme="minorHAnsi" w:cstheme="minorHAnsi"/>
        </w:rPr>
        <w:t xml:space="preserve">sej mora imati temu. </w:t>
      </w:r>
      <w:r w:rsidR="00F6543A">
        <w:rPr>
          <w:rFonts w:asciiTheme="minorHAnsi" w:hAnsiTheme="minorHAnsi" w:cstheme="minorHAnsi"/>
        </w:rPr>
        <w:t xml:space="preserve">Iznosi se u uvodnom dijelu eseja (teza). </w:t>
      </w:r>
    </w:p>
    <w:p w:rsidR="00E34A69" w:rsidRDefault="006B2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Tema </w:t>
      </w:r>
      <w:r w:rsidR="00E34A69" w:rsidRPr="00E34A69">
        <w:rPr>
          <w:rFonts w:asciiTheme="minorHAnsi" w:hAnsiTheme="minorHAnsi" w:cstheme="minorHAnsi"/>
        </w:rPr>
        <w:t xml:space="preserve">proizlazi iz smjernica. </w:t>
      </w:r>
    </w:p>
    <w:p w:rsidR="008B7CD6" w:rsidRDefault="008B7CD6">
      <w:pPr>
        <w:rPr>
          <w:rFonts w:asciiTheme="minorHAnsi" w:hAnsiTheme="minorHAnsi" w:cstheme="minorHAnsi"/>
        </w:rPr>
      </w:pPr>
    </w:p>
    <w:p w:rsidR="00F6543A" w:rsidRDefault="008B7C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UOČITI: Ako je zadan ulomak iz npr. romana </w:t>
      </w:r>
      <w:r w:rsidRPr="008B7CD6">
        <w:rPr>
          <w:rFonts w:asciiTheme="minorHAnsi" w:hAnsiTheme="minorHAnsi" w:cstheme="minorHAnsi"/>
          <w:i/>
        </w:rPr>
        <w:t>Bijeg</w:t>
      </w:r>
      <w:r>
        <w:rPr>
          <w:rFonts w:asciiTheme="minorHAnsi" w:hAnsiTheme="minorHAnsi" w:cstheme="minorHAnsi"/>
        </w:rPr>
        <w:t xml:space="preserve">, to ne znači da je tema </w:t>
      </w:r>
      <w:r w:rsidR="000B4A01">
        <w:rPr>
          <w:rFonts w:asciiTheme="minorHAnsi" w:hAnsiTheme="minorHAnsi" w:cstheme="minorHAnsi"/>
        </w:rPr>
        <w:t xml:space="preserve">eseja </w:t>
      </w:r>
      <w:r>
        <w:rPr>
          <w:rFonts w:asciiTheme="minorHAnsi" w:hAnsiTheme="minorHAnsi" w:cstheme="minorHAnsi"/>
        </w:rPr>
        <w:t xml:space="preserve">roman </w:t>
      </w:r>
      <w:r w:rsidRPr="008B7CD6">
        <w:rPr>
          <w:rFonts w:asciiTheme="minorHAnsi" w:hAnsiTheme="minorHAnsi" w:cstheme="minorHAnsi"/>
          <w:i/>
        </w:rPr>
        <w:t>Bijeg</w:t>
      </w:r>
      <w:r>
        <w:rPr>
          <w:rFonts w:asciiTheme="minorHAnsi" w:hAnsiTheme="minorHAnsi" w:cstheme="minorHAnsi"/>
        </w:rPr>
        <w:t xml:space="preserve"> u cjelini. Tema </w:t>
      </w:r>
      <w:r w:rsidR="000B4A01">
        <w:rPr>
          <w:rFonts w:asciiTheme="minorHAnsi" w:hAnsiTheme="minorHAnsi" w:cstheme="minorHAnsi"/>
        </w:rPr>
        <w:t>je zadana</w:t>
      </w:r>
      <w:r>
        <w:rPr>
          <w:rFonts w:asciiTheme="minorHAnsi" w:hAnsiTheme="minorHAnsi" w:cstheme="minorHAnsi"/>
        </w:rPr>
        <w:t xml:space="preserve"> u smjernicama, npr. </w:t>
      </w:r>
      <w:r w:rsidR="00957DC2">
        <w:rPr>
          <w:rFonts w:asciiTheme="minorHAnsi" w:hAnsiTheme="minorHAnsi" w:cstheme="minorHAnsi"/>
        </w:rPr>
        <w:t>prikaz</w:t>
      </w:r>
      <w:r w:rsidR="000F30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lika Đure And</w:t>
      </w:r>
      <w:r w:rsidR="00F6543A">
        <w:rPr>
          <w:rFonts w:asciiTheme="minorHAnsi" w:hAnsiTheme="minorHAnsi" w:cstheme="minorHAnsi"/>
        </w:rPr>
        <w:t>rijaševića (pasivnos</w:t>
      </w:r>
      <w:r w:rsidR="00957DC2">
        <w:rPr>
          <w:rFonts w:asciiTheme="minorHAnsi" w:hAnsiTheme="minorHAnsi" w:cstheme="minorHAnsi"/>
        </w:rPr>
        <w:t>t, introvertiranost, pesimizam).</w:t>
      </w:r>
    </w:p>
    <w:p w:rsidR="00F6543A" w:rsidRDefault="00F6543A">
      <w:pPr>
        <w:rPr>
          <w:rFonts w:asciiTheme="minorHAnsi" w:hAnsiTheme="minorHAnsi" w:cstheme="minorHAnsi"/>
        </w:rPr>
      </w:pPr>
    </w:p>
    <w:p w:rsidR="008B7CD6" w:rsidRDefault="00F6543A">
      <w:pPr>
        <w:rPr>
          <w:rFonts w:asciiTheme="minorHAnsi" w:hAnsiTheme="minorHAnsi" w:cstheme="minorHAnsi"/>
          <w:b/>
        </w:rPr>
      </w:pPr>
      <w:r w:rsidRPr="00F6543A">
        <w:rPr>
          <w:rFonts w:asciiTheme="minorHAnsi" w:hAnsiTheme="minorHAnsi" w:cstheme="minorHAnsi"/>
          <w:b/>
        </w:rPr>
        <w:t xml:space="preserve">Smjernice </w:t>
      </w:r>
      <w:r w:rsidR="008B7CD6" w:rsidRPr="00F6543A">
        <w:rPr>
          <w:rFonts w:asciiTheme="minorHAnsi" w:hAnsiTheme="minorHAnsi" w:cstheme="minorHAnsi"/>
          <w:b/>
        </w:rPr>
        <w:t xml:space="preserve">  </w:t>
      </w:r>
    </w:p>
    <w:p w:rsidR="00F6543A" w:rsidRDefault="00F6543A">
      <w:pPr>
        <w:rPr>
          <w:rFonts w:asciiTheme="minorHAnsi" w:hAnsiTheme="minorHAnsi" w:cstheme="minorHAnsi"/>
          <w:b/>
        </w:rPr>
      </w:pPr>
    </w:p>
    <w:p w:rsidR="00F6543A" w:rsidRDefault="000B4A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Smjernice su pod</w:t>
      </w:r>
      <w:r w:rsidR="00F6543A">
        <w:rPr>
          <w:rFonts w:asciiTheme="minorHAnsi" w:hAnsiTheme="minorHAnsi" w:cstheme="minorHAnsi"/>
        </w:rPr>
        <w:t xml:space="preserve">dijelovi esejskog zadatka. </w:t>
      </w:r>
    </w:p>
    <w:p w:rsidR="00F6543A" w:rsidRDefault="00F654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D49C0">
        <w:rPr>
          <w:rFonts w:asciiTheme="minorHAnsi" w:hAnsiTheme="minorHAnsi" w:cstheme="minorHAnsi"/>
        </w:rPr>
        <w:t>otrebno je</w:t>
      </w:r>
      <w:r w:rsidR="00E6789C">
        <w:rPr>
          <w:rFonts w:asciiTheme="minorHAnsi" w:hAnsiTheme="minorHAnsi" w:cstheme="minorHAnsi"/>
        </w:rPr>
        <w:t xml:space="preserve"> odgovoriti</w:t>
      </w:r>
      <w:r w:rsidR="000F306F">
        <w:rPr>
          <w:rFonts w:asciiTheme="minorHAnsi" w:hAnsiTheme="minorHAnsi" w:cstheme="minorHAnsi"/>
        </w:rPr>
        <w:t xml:space="preserve"> na svaki zadatak iz smjernica, ako znate odgovore. </w:t>
      </w:r>
    </w:p>
    <w:p w:rsidR="00F6543A" w:rsidRPr="00F6543A" w:rsidRDefault="00F6543A" w:rsidP="00F654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Kao što je navedeno u uputama, redoslijed </w:t>
      </w:r>
      <w:r w:rsidRPr="00F6543A">
        <w:rPr>
          <w:rFonts w:asciiTheme="minorHAnsi" w:hAnsiTheme="minorHAnsi" w:cstheme="minorHAnsi"/>
        </w:rPr>
        <w:t>ponu</w:t>
      </w:r>
      <w:r>
        <w:rPr>
          <w:rFonts w:asciiTheme="minorHAnsi" w:hAnsiTheme="minorHAnsi" w:cstheme="minorHAnsi"/>
        </w:rPr>
        <w:t>đ</w:t>
      </w:r>
      <w:r w:rsidRPr="00F6543A">
        <w:rPr>
          <w:rFonts w:asciiTheme="minorHAnsi" w:hAnsiTheme="minorHAnsi" w:cstheme="minorHAnsi"/>
        </w:rPr>
        <w:t xml:space="preserve">enih smjernica ne obvezuje </w:t>
      </w:r>
      <w:r>
        <w:rPr>
          <w:rFonts w:asciiTheme="minorHAnsi" w:hAnsiTheme="minorHAnsi" w:cstheme="minorHAnsi"/>
        </w:rPr>
        <w:t>v</w:t>
      </w:r>
      <w:r w:rsidRPr="00F6543A">
        <w:rPr>
          <w:rFonts w:asciiTheme="minorHAnsi" w:hAnsiTheme="minorHAnsi" w:cstheme="minorHAnsi"/>
        </w:rPr>
        <w:t>as u oblikovanju školskoga eseja.</w:t>
      </w:r>
    </w:p>
    <w:p w:rsidR="006D49C0" w:rsidRDefault="006D49C0">
      <w:pPr>
        <w:rPr>
          <w:rFonts w:asciiTheme="minorHAnsi" w:hAnsiTheme="minorHAnsi" w:cstheme="minorHAnsi"/>
        </w:rPr>
      </w:pPr>
    </w:p>
    <w:p w:rsidR="006B2750" w:rsidRDefault="006D49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KORISNO:  Razradu započnite i završite odgovorima</w:t>
      </w:r>
      <w:r w:rsidR="00F6543A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 xml:space="preserve">zadatke iz smjernica u koje ste sigurni. </w:t>
      </w:r>
    </w:p>
    <w:p w:rsidR="006D49C0" w:rsidRDefault="006D49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Esej ne smije biti oblikovan kao niz nepovezanih odgovora na zadatke iz smjenica. </w:t>
      </w:r>
    </w:p>
    <w:p w:rsidR="006D49C0" w:rsidRDefault="006D49C0">
      <w:pPr>
        <w:rPr>
          <w:rFonts w:asciiTheme="minorHAnsi" w:hAnsiTheme="minorHAnsi" w:cstheme="minorHAnsi"/>
        </w:rPr>
      </w:pPr>
    </w:p>
    <w:p w:rsidR="00957DC2" w:rsidRDefault="00957DC2">
      <w:pPr>
        <w:rPr>
          <w:rFonts w:asciiTheme="minorHAnsi" w:hAnsiTheme="minorHAnsi" w:cstheme="minorHAnsi"/>
          <w:b/>
        </w:rPr>
      </w:pPr>
    </w:p>
    <w:p w:rsidR="006D49C0" w:rsidRDefault="006D49C0">
      <w:pPr>
        <w:rPr>
          <w:rFonts w:asciiTheme="minorHAnsi" w:hAnsiTheme="minorHAnsi" w:cstheme="minorHAnsi"/>
          <w:b/>
        </w:rPr>
      </w:pPr>
      <w:r w:rsidRPr="006D49C0">
        <w:rPr>
          <w:rFonts w:asciiTheme="minorHAnsi" w:hAnsiTheme="minorHAnsi" w:cstheme="minorHAnsi"/>
          <w:b/>
        </w:rPr>
        <w:lastRenderedPageBreak/>
        <w:t>Određivanje teme eseja</w:t>
      </w:r>
      <w:r w:rsidR="00E6789C">
        <w:rPr>
          <w:rFonts w:asciiTheme="minorHAnsi" w:hAnsiTheme="minorHAnsi" w:cstheme="minorHAnsi"/>
          <w:b/>
        </w:rPr>
        <w:t xml:space="preserve"> – u nekoliko koraka</w:t>
      </w:r>
    </w:p>
    <w:p w:rsidR="00957DC2" w:rsidRDefault="00957DC2" w:rsidP="00BE3A2D">
      <w:pPr>
        <w:rPr>
          <w:rFonts w:asciiTheme="minorHAnsi" w:hAnsiTheme="minorHAnsi" w:cstheme="minorHAnsi"/>
        </w:rPr>
      </w:pPr>
    </w:p>
    <w:p w:rsidR="00BE3A2D" w:rsidRDefault="00BE3A2D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Primjer zadatka za interpretativni školski esej: ulomak iz romana </w:t>
      </w:r>
      <w:r w:rsidRPr="00BE3A2D">
        <w:rPr>
          <w:rFonts w:asciiTheme="minorHAnsi" w:hAnsiTheme="minorHAnsi" w:cstheme="minorHAnsi"/>
          <w:i/>
        </w:rPr>
        <w:t>Bijeg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sa smjernicama</w:t>
      </w:r>
    </w:p>
    <w:p w:rsidR="00BE3A2D" w:rsidRPr="00BE3A2D" w:rsidRDefault="00BE3A2D" w:rsidP="00BE3A2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3A2D" w:rsidTr="00BE3A2D">
        <w:tc>
          <w:tcPr>
            <w:tcW w:w="10682" w:type="dxa"/>
          </w:tcPr>
          <w:p w:rsidR="00BE3A2D" w:rsidRPr="00BE3A2D" w:rsidRDefault="00BE3A2D" w:rsidP="00BE3A2D">
            <w:pPr>
              <w:rPr>
                <w:rFonts w:asciiTheme="minorHAnsi" w:hAnsiTheme="minorHAnsi" w:cstheme="minorHAnsi"/>
              </w:rPr>
            </w:pPr>
            <w:r w:rsidRPr="00BE3A2D">
              <w:rPr>
                <w:rFonts w:asciiTheme="minorHAnsi" w:hAnsiTheme="minorHAnsi" w:cstheme="minorHAnsi"/>
              </w:rPr>
              <w:t>(...) Ljubav za Veru postajala je za nj sve više nekom težkom i bolnom uspomenom. Svaki dan donosio mu je novih razočaranja: u školi biv</w:t>
            </w:r>
            <w:r>
              <w:rPr>
                <w:rFonts w:asciiTheme="minorHAnsi" w:hAnsiTheme="minorHAnsi" w:cstheme="minorHAnsi"/>
              </w:rPr>
              <w:t xml:space="preserve">alo mu sve dosadnije, otkad je </w:t>
            </w:r>
            <w:r w:rsidRPr="00BE3A2D">
              <w:rPr>
                <w:rFonts w:asciiTheme="minorHAnsi" w:hAnsiTheme="minorHAnsi" w:cstheme="minorHAnsi"/>
              </w:rPr>
              <w:t>morao da napusti svoj slobodni razgovor s djecom i da se</w:t>
            </w:r>
            <w:r>
              <w:rPr>
                <w:rFonts w:asciiTheme="minorHAnsi" w:hAnsiTheme="minorHAnsi" w:cstheme="minorHAnsi"/>
              </w:rPr>
              <w:t xml:space="preserve"> drži suhe šablone zadavanja i </w:t>
            </w:r>
            <w:r w:rsidRPr="00BE3A2D">
              <w:rPr>
                <w:rFonts w:asciiTheme="minorHAnsi" w:hAnsiTheme="minorHAnsi" w:cstheme="minorHAnsi"/>
              </w:rPr>
              <w:t xml:space="preserve">izpitivanja lekcija. </w:t>
            </w:r>
          </w:p>
          <w:p w:rsidR="00BE3A2D" w:rsidRPr="00BE3A2D" w:rsidRDefault="00BE3A2D" w:rsidP="00BE3A2D">
            <w:pPr>
              <w:rPr>
                <w:rFonts w:asciiTheme="minorHAnsi" w:hAnsiTheme="minorHAnsi" w:cstheme="minorHAnsi"/>
              </w:rPr>
            </w:pPr>
            <w:r w:rsidRPr="00BE3A2D">
              <w:rPr>
                <w:rFonts w:asciiTheme="minorHAnsi" w:hAnsiTheme="minorHAnsi" w:cstheme="minorHAnsi"/>
              </w:rPr>
              <w:t>Odluka „podavati se životu“ nije za nj bila ništa novo. Svaki</w:t>
            </w:r>
            <w:r>
              <w:rPr>
                <w:rFonts w:asciiTheme="minorHAnsi" w:hAnsiTheme="minorHAnsi" w:cstheme="minorHAnsi"/>
              </w:rPr>
              <w:t xml:space="preserve"> put, kad bi ga nešto zateklo, </w:t>
            </w:r>
            <w:r w:rsidRPr="00BE3A2D">
              <w:rPr>
                <w:rFonts w:asciiTheme="minorHAnsi" w:hAnsiTheme="minorHAnsi" w:cstheme="minorHAnsi"/>
              </w:rPr>
              <w:t xml:space="preserve">što se nije dalo odmah svladati, ili je bilo u neskladu </w:t>
            </w:r>
            <w:r>
              <w:rPr>
                <w:rFonts w:asciiTheme="minorHAnsi" w:hAnsiTheme="minorHAnsi" w:cstheme="minorHAnsi"/>
              </w:rPr>
              <w:t xml:space="preserve">s njegovom duševnošću, koja je </w:t>
            </w:r>
            <w:r w:rsidRPr="00BE3A2D">
              <w:rPr>
                <w:rFonts w:asciiTheme="minorHAnsi" w:hAnsiTheme="minorHAnsi" w:cstheme="minorHAnsi"/>
              </w:rPr>
              <w:t>žudila za harmonijom i mirom, - kadgod bi se našao o</w:t>
            </w:r>
            <w:r>
              <w:rPr>
                <w:rFonts w:asciiTheme="minorHAnsi" w:hAnsiTheme="minorHAnsi" w:cstheme="minorHAnsi"/>
              </w:rPr>
              <w:t xml:space="preserve">ko u oko s neprilikama običnog </w:t>
            </w:r>
            <w:r w:rsidRPr="00BE3A2D">
              <w:rPr>
                <w:rFonts w:asciiTheme="minorHAnsi" w:hAnsiTheme="minorHAnsi" w:cstheme="minorHAnsi"/>
              </w:rPr>
              <w:t>života, koje se nisu dale protjerati ni mislima ni sanjarenjem</w:t>
            </w:r>
            <w:r>
              <w:rPr>
                <w:rFonts w:asciiTheme="minorHAnsi" w:hAnsiTheme="minorHAnsi" w:cstheme="minorHAnsi"/>
              </w:rPr>
              <w:t xml:space="preserve">, - Andrijašević bi bez odpora </w:t>
            </w:r>
            <w:r w:rsidRPr="00BE3A2D">
              <w:rPr>
                <w:rFonts w:asciiTheme="minorHAnsi" w:hAnsiTheme="minorHAnsi" w:cstheme="minorHAnsi"/>
              </w:rPr>
              <w:t>doskora zaključivao, da nema smisla tim razbijati glavu,</w:t>
            </w:r>
            <w:r>
              <w:rPr>
                <w:rFonts w:asciiTheme="minorHAnsi" w:hAnsiTheme="minorHAnsi" w:cstheme="minorHAnsi"/>
              </w:rPr>
              <w:t xml:space="preserve"> i – čekao, što će doći. U dnu </w:t>
            </w:r>
            <w:r w:rsidRPr="00BE3A2D">
              <w:rPr>
                <w:rFonts w:asciiTheme="minorHAnsi" w:hAnsiTheme="minorHAnsi" w:cstheme="minorHAnsi"/>
              </w:rPr>
              <w:t xml:space="preserve">duše bilo je negdje sakrito tajno uvjerenje, da u zvijezdama nije za nj </w:t>
            </w:r>
            <w:r>
              <w:rPr>
                <w:rFonts w:asciiTheme="minorHAnsi" w:hAnsiTheme="minorHAnsi" w:cstheme="minorHAnsi"/>
              </w:rPr>
              <w:t xml:space="preserve">upisana sreća – i to </w:t>
            </w:r>
            <w:r w:rsidRPr="00BE3A2D">
              <w:rPr>
                <w:rFonts w:asciiTheme="minorHAnsi" w:hAnsiTheme="minorHAnsi" w:cstheme="minorHAnsi"/>
              </w:rPr>
              <w:t>uvjerenje izbijalo bi u obliku pravog fatalizma, čim bi A</w:t>
            </w:r>
            <w:r>
              <w:rPr>
                <w:rFonts w:asciiTheme="minorHAnsi" w:hAnsiTheme="minorHAnsi" w:cstheme="minorHAnsi"/>
              </w:rPr>
              <w:t xml:space="preserve">ndrijašević na svom putu našao </w:t>
            </w:r>
            <w:r w:rsidRPr="00BE3A2D">
              <w:rPr>
                <w:rFonts w:asciiTheme="minorHAnsi" w:hAnsiTheme="minorHAnsi" w:cstheme="minorHAnsi"/>
              </w:rPr>
              <w:t>zapreku, kojoj nije bio sam kriv. Ne hoteći ni da to s</w:t>
            </w:r>
            <w:r>
              <w:rPr>
                <w:rFonts w:asciiTheme="minorHAnsi" w:hAnsiTheme="minorHAnsi" w:cstheme="minorHAnsi"/>
              </w:rPr>
              <w:t xml:space="preserve">am sebi prizna, on se sve više </w:t>
            </w:r>
            <w:r w:rsidRPr="00BE3A2D">
              <w:rPr>
                <w:rFonts w:asciiTheme="minorHAnsi" w:hAnsiTheme="minorHAnsi" w:cstheme="minorHAnsi"/>
              </w:rPr>
              <w:t>izmirivao s mišlju, da se valja za čas pokoriti svoj ovoj n</w:t>
            </w:r>
            <w:r>
              <w:rPr>
                <w:rFonts w:asciiTheme="minorHAnsi" w:hAnsiTheme="minorHAnsi" w:cstheme="minorHAnsi"/>
              </w:rPr>
              <w:t xml:space="preserve">evolji, koja ga je stigla – da </w:t>
            </w:r>
            <w:r w:rsidRPr="00BE3A2D">
              <w:rPr>
                <w:rFonts w:asciiTheme="minorHAnsi" w:hAnsiTheme="minorHAnsi" w:cstheme="minorHAnsi"/>
              </w:rPr>
              <w:t>nema smisla boriti se, jer i onako nema nikakve nade u</w:t>
            </w:r>
            <w:r>
              <w:rPr>
                <w:rFonts w:asciiTheme="minorHAnsi" w:hAnsiTheme="minorHAnsi" w:cstheme="minorHAnsi"/>
              </w:rPr>
              <w:t xml:space="preserve"> uspjeh. Još je uviek svršavao </w:t>
            </w:r>
            <w:r w:rsidRPr="00BE3A2D">
              <w:rPr>
                <w:rFonts w:asciiTheme="minorHAnsi" w:hAnsiTheme="minorHAnsi" w:cstheme="minorHAnsi"/>
              </w:rPr>
              <w:t xml:space="preserve">svaki dan svoj odredjeni dio opetovanja izpitne materije; ali pri najmanjem duševnom </w:t>
            </w:r>
          </w:p>
          <w:p w:rsidR="00BE3A2D" w:rsidRDefault="00BE3A2D" w:rsidP="00BE3A2D">
            <w:pPr>
              <w:rPr>
                <w:rFonts w:asciiTheme="minorHAnsi" w:hAnsiTheme="minorHAnsi" w:cstheme="minorHAnsi"/>
              </w:rPr>
            </w:pPr>
            <w:r w:rsidRPr="00BE3A2D">
              <w:rPr>
                <w:rFonts w:asciiTheme="minorHAnsi" w:hAnsiTheme="minorHAnsi" w:cstheme="minorHAnsi"/>
              </w:rPr>
              <w:t xml:space="preserve">nerazpoloženju bacao bi nevoljko knjigu i bježao iz svoje </w:t>
            </w:r>
            <w:r>
              <w:rPr>
                <w:rFonts w:asciiTheme="minorHAnsi" w:hAnsiTheme="minorHAnsi" w:cstheme="minorHAnsi"/>
              </w:rPr>
              <w:t xml:space="preserve">sobe, govoreći sam sebi: Jedan </w:t>
            </w:r>
            <w:r w:rsidRPr="00BE3A2D">
              <w:rPr>
                <w:rFonts w:asciiTheme="minorHAnsi" w:hAnsiTheme="minorHAnsi" w:cstheme="minorHAnsi"/>
              </w:rPr>
              <w:t>dan više ili manje, svejedno je; i onako treba tegliti još</w:t>
            </w:r>
            <w:r>
              <w:rPr>
                <w:rFonts w:asciiTheme="minorHAnsi" w:hAnsiTheme="minorHAnsi" w:cstheme="minorHAnsi"/>
              </w:rPr>
              <w:t xml:space="preserve"> dugo, dok budem mogao misliti na to, da će Vera biti moja. </w:t>
            </w:r>
            <w:r w:rsidRPr="00BE3A2D">
              <w:rPr>
                <w:rFonts w:asciiTheme="minorHAnsi" w:hAnsiTheme="minorHAnsi" w:cstheme="minorHAnsi"/>
              </w:rPr>
              <w:t xml:space="preserve">I sama ta misao „kad će Vera biti moja“ polako, svaki </w:t>
            </w:r>
            <w:r>
              <w:rPr>
                <w:rFonts w:asciiTheme="minorHAnsi" w:hAnsiTheme="minorHAnsi" w:cstheme="minorHAnsi"/>
              </w:rPr>
              <w:t xml:space="preserve">dan za korak, odaljivala se od </w:t>
            </w:r>
            <w:r w:rsidRPr="00BE3A2D">
              <w:rPr>
                <w:rFonts w:asciiTheme="minorHAnsi" w:hAnsiTheme="minorHAnsi" w:cstheme="minorHAnsi"/>
              </w:rPr>
              <w:t>nj</w:t>
            </w:r>
            <w:r>
              <w:rPr>
                <w:rFonts w:asciiTheme="minorHAnsi" w:hAnsiTheme="minorHAnsi" w:cstheme="minorHAnsi"/>
              </w:rPr>
              <w:t xml:space="preserve">ega. Gledao je oženjene </w:t>
            </w:r>
            <w:r w:rsidRPr="00BE3A2D">
              <w:rPr>
                <w:rFonts w:asciiTheme="minorHAnsi" w:hAnsiTheme="minorHAnsi" w:cstheme="minorHAnsi"/>
              </w:rPr>
              <w:t>drugove, njihovu biedu, njihove</w:t>
            </w:r>
            <w:r>
              <w:rPr>
                <w:rFonts w:asciiTheme="minorHAnsi" w:hAnsiTheme="minorHAnsi" w:cstheme="minorHAnsi"/>
              </w:rPr>
              <w:t xml:space="preserve"> navike; uvidjao, da ni sam ne </w:t>
            </w:r>
            <w:r w:rsidRPr="00BE3A2D">
              <w:rPr>
                <w:rFonts w:asciiTheme="minorHAnsi" w:hAnsiTheme="minorHAnsi" w:cstheme="minorHAnsi"/>
              </w:rPr>
              <w:t>može sada, a ne će ni kasnije moći držati se na površini</w:t>
            </w:r>
            <w:r>
              <w:rPr>
                <w:rFonts w:asciiTheme="minorHAnsi" w:hAnsiTheme="minorHAnsi" w:cstheme="minorHAnsi"/>
              </w:rPr>
              <w:t xml:space="preserve"> sa plaćom, koju ima i koju će </w:t>
            </w:r>
            <w:r w:rsidRPr="00BE3A2D">
              <w:rPr>
                <w:rFonts w:asciiTheme="minorHAnsi" w:hAnsiTheme="minorHAnsi" w:cstheme="minorHAnsi"/>
              </w:rPr>
              <w:t xml:space="preserve">dobiti. (Milutin Cihlar Nehajev: </w:t>
            </w:r>
            <w:r w:rsidRPr="00BE3A2D">
              <w:rPr>
                <w:rFonts w:asciiTheme="minorHAnsi" w:hAnsiTheme="minorHAnsi" w:cstheme="minorHAnsi"/>
                <w:i/>
              </w:rPr>
              <w:t>Bijeg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0F306F" w:rsidRDefault="000F306F" w:rsidP="00BE3A2D">
      <w:pPr>
        <w:rPr>
          <w:rFonts w:asciiTheme="minorHAnsi" w:hAnsiTheme="minorHAnsi" w:cstheme="minorHAnsi"/>
        </w:rPr>
      </w:pPr>
    </w:p>
    <w:p w:rsidR="00BE3A2D" w:rsidRPr="0026470B" w:rsidRDefault="00BE3A2D" w:rsidP="00BE3A2D">
      <w:pPr>
        <w:rPr>
          <w:rFonts w:asciiTheme="minorHAnsi" w:hAnsiTheme="minorHAnsi" w:cstheme="minorHAnsi"/>
          <w:b/>
        </w:rPr>
      </w:pPr>
      <w:r w:rsidRPr="0026470B">
        <w:rPr>
          <w:rFonts w:asciiTheme="minorHAnsi" w:hAnsiTheme="minorHAnsi" w:cstheme="minorHAnsi"/>
          <w:b/>
        </w:rPr>
        <w:t>Smjernice za pisanje eseja</w:t>
      </w:r>
    </w:p>
    <w:p w:rsidR="00BE3A2D" w:rsidRPr="00BE3A2D" w:rsidRDefault="00BE3A2D" w:rsidP="00BE3A2D">
      <w:pPr>
        <w:rPr>
          <w:rFonts w:asciiTheme="minorHAnsi" w:hAnsiTheme="minorHAnsi" w:cstheme="minorHAnsi"/>
        </w:rPr>
      </w:pPr>
      <w:r w:rsidRPr="00BE3A2D">
        <w:rPr>
          <w:rFonts w:asciiTheme="minorHAnsi" w:hAnsiTheme="minorHAnsi" w:cstheme="minorHAnsi"/>
        </w:rPr>
        <w:t>U čemu je vidljiva rezignacija glavnog junaka, njegova</w:t>
      </w:r>
      <w:r>
        <w:rPr>
          <w:rFonts w:asciiTheme="minorHAnsi" w:hAnsiTheme="minorHAnsi" w:cstheme="minorHAnsi"/>
        </w:rPr>
        <w:t xml:space="preserve"> introvertiranost, pesimizam i </w:t>
      </w:r>
      <w:r w:rsidRPr="00BE3A2D">
        <w:rPr>
          <w:rFonts w:asciiTheme="minorHAnsi" w:hAnsiTheme="minorHAnsi" w:cstheme="minorHAnsi"/>
        </w:rPr>
        <w:t>fatalizam? Izdvoji misao za koju smatraš da naj</w:t>
      </w:r>
      <w:r>
        <w:rPr>
          <w:rFonts w:asciiTheme="minorHAnsi" w:hAnsiTheme="minorHAnsi" w:cstheme="minorHAnsi"/>
        </w:rPr>
        <w:t xml:space="preserve">bolje odgovara njegovom odnosu </w:t>
      </w:r>
      <w:r w:rsidRPr="00BE3A2D">
        <w:rPr>
          <w:rFonts w:asciiTheme="minorHAnsi" w:hAnsiTheme="minorHAnsi" w:cstheme="minorHAnsi"/>
        </w:rPr>
        <w:t xml:space="preserve">prema životu. Do čega </w:t>
      </w:r>
      <w:r>
        <w:rPr>
          <w:rFonts w:asciiTheme="minorHAnsi" w:hAnsiTheme="minorHAnsi" w:cstheme="minorHAnsi"/>
        </w:rPr>
        <w:t>Đ</w:t>
      </w:r>
      <w:r w:rsidRPr="00BE3A2D">
        <w:rPr>
          <w:rFonts w:asciiTheme="minorHAnsi" w:hAnsiTheme="minorHAnsi" w:cstheme="minorHAnsi"/>
        </w:rPr>
        <w:t>uru Andrijaševića dovode nj</w:t>
      </w:r>
      <w:r>
        <w:rPr>
          <w:rFonts w:asciiTheme="minorHAnsi" w:hAnsiTheme="minorHAnsi" w:cstheme="minorHAnsi"/>
        </w:rPr>
        <w:t xml:space="preserve">egova psihološka stanja? Kakav </w:t>
      </w:r>
      <w:r w:rsidRPr="00BE3A2D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>Đ</w:t>
      </w:r>
      <w:r w:rsidRPr="00BE3A2D">
        <w:rPr>
          <w:rFonts w:asciiTheme="minorHAnsi" w:hAnsiTheme="minorHAnsi" w:cstheme="minorHAnsi"/>
        </w:rPr>
        <w:t xml:space="preserve">urin odnos prema nastavničkom poslu? Prokomentiraj </w:t>
      </w:r>
      <w:r>
        <w:rPr>
          <w:rFonts w:asciiTheme="minorHAnsi" w:hAnsiTheme="minorHAnsi" w:cstheme="minorHAnsi"/>
        </w:rPr>
        <w:t xml:space="preserve">Đurin odnos prema Veri </w:t>
      </w:r>
      <w:r w:rsidRPr="00BE3A2D">
        <w:rPr>
          <w:rFonts w:asciiTheme="minorHAnsi" w:hAnsiTheme="minorHAnsi" w:cstheme="minorHAnsi"/>
        </w:rPr>
        <w:t xml:space="preserve">Hrabarovoj u ovome ulomku i poveži s naslovom romana. </w:t>
      </w:r>
    </w:p>
    <w:p w:rsidR="006D49C0" w:rsidRDefault="00BE3A2D" w:rsidP="00BE3A2D">
      <w:pPr>
        <w:rPr>
          <w:rFonts w:asciiTheme="minorHAnsi" w:hAnsiTheme="minorHAnsi" w:cstheme="minorHAnsi"/>
        </w:rPr>
      </w:pPr>
      <w:r w:rsidRPr="00BE3A2D">
        <w:rPr>
          <w:rFonts w:asciiTheme="minorHAnsi" w:hAnsiTheme="minorHAnsi" w:cstheme="minorHAnsi"/>
        </w:rPr>
        <w:t xml:space="preserve">Koje osobine modernističkog junaka ima </w:t>
      </w:r>
      <w:r w:rsidR="00E6789C">
        <w:rPr>
          <w:rFonts w:asciiTheme="minorHAnsi" w:hAnsiTheme="minorHAnsi" w:cstheme="minorHAnsi"/>
        </w:rPr>
        <w:t>Đ</w:t>
      </w:r>
      <w:r w:rsidRPr="00BE3A2D">
        <w:rPr>
          <w:rFonts w:asciiTheme="minorHAnsi" w:hAnsiTheme="minorHAnsi" w:cstheme="minorHAnsi"/>
        </w:rPr>
        <w:t xml:space="preserve">uro Andrijašević? Usporedi ga s </w:t>
      </w:r>
      <w:r>
        <w:rPr>
          <w:rFonts w:asciiTheme="minorHAnsi" w:hAnsiTheme="minorHAnsi" w:cstheme="minorHAnsi"/>
        </w:rPr>
        <w:t xml:space="preserve">Đurom </w:t>
      </w:r>
      <w:r w:rsidRPr="00BE3A2D">
        <w:rPr>
          <w:rFonts w:asciiTheme="minorHAnsi" w:hAnsiTheme="minorHAnsi" w:cstheme="minorHAnsi"/>
        </w:rPr>
        <w:t>Martićem, junakom Leskovarove novele. Kojim se</w:t>
      </w:r>
      <w:r>
        <w:rPr>
          <w:rFonts w:asciiTheme="minorHAnsi" w:hAnsiTheme="minorHAnsi" w:cstheme="minorHAnsi"/>
        </w:rPr>
        <w:t xml:space="preserve"> stvaralačkim tehnikama služi </w:t>
      </w:r>
      <w:r w:rsidRPr="00BE3A2D">
        <w:rPr>
          <w:rFonts w:asciiTheme="minorHAnsi" w:hAnsiTheme="minorHAnsi" w:cstheme="minorHAnsi"/>
        </w:rPr>
        <w:t xml:space="preserve">Nehajev u prikazivanju </w:t>
      </w:r>
      <w:r>
        <w:rPr>
          <w:rFonts w:asciiTheme="minorHAnsi" w:hAnsiTheme="minorHAnsi" w:cstheme="minorHAnsi"/>
        </w:rPr>
        <w:t>Đ</w:t>
      </w:r>
      <w:r w:rsidRPr="00BE3A2D">
        <w:rPr>
          <w:rFonts w:asciiTheme="minorHAnsi" w:hAnsiTheme="minorHAnsi" w:cstheme="minorHAnsi"/>
        </w:rPr>
        <w:t xml:space="preserve">urina lika? Stavi roman </w:t>
      </w:r>
      <w:r w:rsidRPr="00BE3A2D">
        <w:rPr>
          <w:rFonts w:asciiTheme="minorHAnsi" w:hAnsiTheme="minorHAnsi" w:cstheme="minorHAnsi"/>
          <w:i/>
        </w:rPr>
        <w:t>Bijeg</w:t>
      </w:r>
      <w:r>
        <w:rPr>
          <w:rFonts w:asciiTheme="minorHAnsi" w:hAnsiTheme="minorHAnsi" w:cstheme="minorHAnsi"/>
        </w:rPr>
        <w:t xml:space="preserve"> u kontekst hrvatske moderne i </w:t>
      </w:r>
      <w:r w:rsidRPr="00BE3A2D">
        <w:rPr>
          <w:rFonts w:asciiTheme="minorHAnsi" w:hAnsiTheme="minorHAnsi" w:cstheme="minorHAnsi"/>
        </w:rPr>
        <w:t>poveži ga s vremenom u kojemu je nastao.</w:t>
      </w:r>
    </w:p>
    <w:p w:rsidR="00E6789C" w:rsidRDefault="00E6789C" w:rsidP="00BE3A2D">
      <w:pPr>
        <w:rPr>
          <w:rFonts w:asciiTheme="minorHAnsi" w:hAnsiTheme="minorHAnsi" w:cstheme="minorHAnsi"/>
        </w:rPr>
      </w:pPr>
    </w:p>
    <w:p w:rsidR="00E6789C" w:rsidRPr="00E6789C" w:rsidRDefault="00E6789C" w:rsidP="00BE3A2D">
      <w:pPr>
        <w:rPr>
          <w:rFonts w:asciiTheme="minorHAnsi" w:hAnsiTheme="minorHAnsi" w:cstheme="minorHAnsi"/>
          <w:b/>
        </w:rPr>
      </w:pPr>
      <w:r w:rsidRPr="00E6789C">
        <w:rPr>
          <w:rFonts w:asciiTheme="minorHAnsi" w:hAnsiTheme="minorHAnsi" w:cstheme="minorHAnsi"/>
          <w:b/>
        </w:rPr>
        <w:t xml:space="preserve">1. </w:t>
      </w:r>
      <w:r w:rsidR="0026470B">
        <w:rPr>
          <w:rFonts w:asciiTheme="minorHAnsi" w:hAnsiTheme="minorHAnsi" w:cstheme="minorHAnsi"/>
          <w:b/>
        </w:rPr>
        <w:t>korak: p</w:t>
      </w:r>
      <w:r w:rsidRPr="00E6789C">
        <w:rPr>
          <w:rFonts w:asciiTheme="minorHAnsi" w:hAnsiTheme="minorHAnsi" w:cstheme="minorHAnsi"/>
          <w:b/>
        </w:rPr>
        <w:t>ristup smjernicama</w:t>
      </w:r>
    </w:p>
    <w:p w:rsidR="00E6789C" w:rsidRDefault="00E6789C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Pozorno pročitajte zadatke iz smjernica. </w:t>
      </w:r>
    </w:p>
    <w:p w:rsidR="00E6789C" w:rsidRDefault="00E6789C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Nekad nije riječ o klasičnim pitanjima nego smjernice treba razumjeti kao pitanja. </w:t>
      </w:r>
    </w:p>
    <w:p w:rsidR="00D56771" w:rsidRDefault="00D56771" w:rsidP="00BE3A2D">
      <w:pPr>
        <w:rPr>
          <w:rFonts w:asciiTheme="minorHAnsi" w:hAnsiTheme="minorHAnsi" w:cstheme="minorHAnsi"/>
        </w:rPr>
      </w:pPr>
    </w:p>
    <w:p w:rsidR="00E6789C" w:rsidRDefault="00E6789C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Npr. Izdvoji</w:t>
      </w:r>
      <w:r w:rsidR="00957DC2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misao za koju smatraš da najbolje odgovara njegovom odnosu prema životu. = Koja misao, prema tvom mišljenju, najbolje odgovara njegovom odnosu prema životu. </w:t>
      </w:r>
    </w:p>
    <w:p w:rsidR="00E6789C" w:rsidRDefault="00E6789C" w:rsidP="00BE3A2D">
      <w:pPr>
        <w:rPr>
          <w:rFonts w:asciiTheme="minorHAnsi" w:hAnsiTheme="minorHAnsi" w:cstheme="minorHAnsi"/>
        </w:rPr>
      </w:pPr>
    </w:p>
    <w:p w:rsidR="00E6789C" w:rsidRDefault="0026470B" w:rsidP="00BE3A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korak: kl</w:t>
      </w:r>
      <w:r w:rsidR="00D56771">
        <w:rPr>
          <w:rFonts w:asciiTheme="minorHAnsi" w:hAnsiTheme="minorHAnsi" w:cstheme="minorHAnsi"/>
          <w:b/>
        </w:rPr>
        <w:t>jučne riječi u pitanju</w:t>
      </w:r>
      <w:r>
        <w:rPr>
          <w:rFonts w:asciiTheme="minorHAnsi" w:hAnsiTheme="minorHAnsi" w:cstheme="minorHAnsi"/>
          <w:b/>
        </w:rPr>
        <w:t xml:space="preserve"> (smjernicama)</w:t>
      </w:r>
    </w:p>
    <w:p w:rsidR="00D56771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Određivanjem ključnih riječi usredotočujete se </w:t>
      </w:r>
      <w:r w:rsidR="00957DC2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pisanje točno određenog </w:t>
      </w:r>
      <w:r w:rsidR="00B25F96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govora. </w:t>
      </w:r>
    </w:p>
    <w:p w:rsidR="00D56771" w:rsidRDefault="00D56771" w:rsidP="00BE3A2D">
      <w:pPr>
        <w:rPr>
          <w:rFonts w:asciiTheme="minorHAnsi" w:hAnsiTheme="minorHAnsi" w:cstheme="minorHAnsi"/>
        </w:rPr>
      </w:pPr>
    </w:p>
    <w:p w:rsidR="00D56771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Npr. </w:t>
      </w:r>
      <w:r w:rsidRPr="00BE3A2D">
        <w:rPr>
          <w:rFonts w:asciiTheme="minorHAnsi" w:hAnsiTheme="minorHAnsi" w:cstheme="minorHAnsi"/>
        </w:rPr>
        <w:t xml:space="preserve">U čemu je vidljiva </w:t>
      </w:r>
      <w:r w:rsidRPr="00D56771">
        <w:rPr>
          <w:rFonts w:asciiTheme="minorHAnsi" w:hAnsiTheme="minorHAnsi" w:cstheme="minorHAnsi"/>
          <w:u w:val="single"/>
        </w:rPr>
        <w:t>rezignacija</w:t>
      </w:r>
      <w:r w:rsidRPr="00BE3A2D">
        <w:rPr>
          <w:rFonts w:asciiTheme="minorHAnsi" w:hAnsiTheme="minorHAnsi" w:cstheme="minorHAnsi"/>
        </w:rPr>
        <w:t xml:space="preserve"> glavnog junaka, njegova</w:t>
      </w:r>
      <w:r>
        <w:rPr>
          <w:rFonts w:asciiTheme="minorHAnsi" w:hAnsiTheme="minorHAnsi" w:cstheme="minorHAnsi"/>
        </w:rPr>
        <w:t xml:space="preserve"> </w:t>
      </w:r>
      <w:r w:rsidRPr="00D56771">
        <w:rPr>
          <w:rFonts w:asciiTheme="minorHAnsi" w:hAnsiTheme="minorHAnsi" w:cstheme="minorHAnsi"/>
          <w:u w:val="single"/>
        </w:rPr>
        <w:t>introvertiranost</w:t>
      </w:r>
      <w:r>
        <w:rPr>
          <w:rFonts w:asciiTheme="minorHAnsi" w:hAnsiTheme="minorHAnsi" w:cstheme="minorHAnsi"/>
        </w:rPr>
        <w:t xml:space="preserve">, </w:t>
      </w:r>
      <w:r w:rsidRPr="00D56771">
        <w:rPr>
          <w:rFonts w:asciiTheme="minorHAnsi" w:hAnsiTheme="minorHAnsi" w:cstheme="minorHAnsi"/>
          <w:u w:val="single"/>
        </w:rPr>
        <w:t>pesimizam</w:t>
      </w:r>
      <w:r>
        <w:rPr>
          <w:rFonts w:asciiTheme="minorHAnsi" w:hAnsiTheme="minorHAnsi" w:cstheme="minorHAnsi"/>
        </w:rPr>
        <w:t xml:space="preserve"> i </w:t>
      </w:r>
      <w:r w:rsidRPr="00D56771">
        <w:rPr>
          <w:rFonts w:asciiTheme="minorHAnsi" w:hAnsiTheme="minorHAnsi" w:cstheme="minorHAnsi"/>
          <w:u w:val="single"/>
        </w:rPr>
        <w:t>fatalizam</w:t>
      </w:r>
      <w:r w:rsidRPr="00BE3A2D">
        <w:rPr>
          <w:rFonts w:asciiTheme="minorHAnsi" w:hAnsiTheme="minorHAnsi" w:cstheme="minorHAnsi"/>
        </w:rPr>
        <w:t>?</w:t>
      </w:r>
    </w:p>
    <w:p w:rsidR="00D56771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Ili: Objasnite </w:t>
      </w:r>
      <w:r w:rsidRPr="00D56771">
        <w:rPr>
          <w:rFonts w:asciiTheme="minorHAnsi" w:hAnsiTheme="minorHAnsi" w:cstheme="minorHAnsi"/>
          <w:u w:val="single"/>
        </w:rPr>
        <w:t>bovarizam</w:t>
      </w:r>
      <w:r>
        <w:rPr>
          <w:rFonts w:asciiTheme="minorHAnsi" w:hAnsiTheme="minorHAnsi" w:cstheme="minorHAnsi"/>
        </w:rPr>
        <w:t xml:space="preserve"> na primjeru ulomka iz </w:t>
      </w:r>
      <w:r w:rsidRPr="00D56771">
        <w:rPr>
          <w:rFonts w:asciiTheme="minorHAnsi" w:hAnsiTheme="minorHAnsi" w:cstheme="minorHAnsi"/>
          <w:u w:val="single"/>
        </w:rPr>
        <w:t>romana</w:t>
      </w:r>
      <w:r>
        <w:rPr>
          <w:rFonts w:asciiTheme="minorHAnsi" w:hAnsiTheme="minorHAnsi" w:cstheme="minorHAnsi"/>
        </w:rPr>
        <w:t xml:space="preserve"> </w:t>
      </w:r>
      <w:r w:rsidRPr="00D56771">
        <w:rPr>
          <w:rFonts w:asciiTheme="minorHAnsi" w:hAnsiTheme="minorHAnsi" w:cstheme="minorHAnsi"/>
          <w:i/>
          <w:u w:val="single"/>
        </w:rPr>
        <w:t>Gospođa Bovary</w:t>
      </w:r>
      <w:r>
        <w:rPr>
          <w:rFonts w:asciiTheme="minorHAnsi" w:hAnsiTheme="minorHAnsi" w:cstheme="minorHAnsi"/>
        </w:rPr>
        <w:t xml:space="preserve">. </w:t>
      </w:r>
    </w:p>
    <w:p w:rsidR="00D56771" w:rsidRDefault="00D56771" w:rsidP="00BE3A2D">
      <w:pPr>
        <w:rPr>
          <w:rFonts w:asciiTheme="minorHAnsi" w:hAnsiTheme="minorHAnsi" w:cstheme="minorHAnsi"/>
        </w:rPr>
      </w:pPr>
    </w:p>
    <w:p w:rsidR="00D56771" w:rsidRDefault="00D56771" w:rsidP="00BE3A2D">
      <w:pPr>
        <w:rPr>
          <w:rFonts w:asciiTheme="minorHAnsi" w:hAnsiTheme="minorHAnsi" w:cstheme="minorHAnsi"/>
          <w:b/>
        </w:rPr>
      </w:pPr>
      <w:r w:rsidRPr="00D56771">
        <w:rPr>
          <w:rFonts w:asciiTheme="minorHAnsi" w:hAnsiTheme="minorHAnsi" w:cstheme="minorHAnsi"/>
          <w:b/>
        </w:rPr>
        <w:t xml:space="preserve">3. </w:t>
      </w:r>
      <w:r w:rsidR="0026470B">
        <w:rPr>
          <w:rFonts w:asciiTheme="minorHAnsi" w:hAnsiTheme="minorHAnsi" w:cstheme="minorHAnsi"/>
          <w:b/>
        </w:rPr>
        <w:t>korak: k</w:t>
      </w:r>
      <w:r w:rsidRPr="00D56771">
        <w:rPr>
          <w:rFonts w:asciiTheme="minorHAnsi" w:hAnsiTheme="minorHAnsi" w:cstheme="minorHAnsi"/>
          <w:b/>
        </w:rPr>
        <w:t>ratki odgovori na smjernice u obliku natuknica</w:t>
      </w:r>
    </w:p>
    <w:p w:rsidR="00D56771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se ključne riječi proširuju komentarom. </w:t>
      </w:r>
    </w:p>
    <w:p w:rsidR="00D56771" w:rsidRDefault="00D56771" w:rsidP="00BE3A2D">
      <w:pPr>
        <w:rPr>
          <w:rFonts w:asciiTheme="minorHAnsi" w:hAnsiTheme="minorHAnsi" w:cstheme="minorHAnsi"/>
        </w:rPr>
      </w:pPr>
    </w:p>
    <w:p w:rsidR="00D56771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Npr. </w:t>
      </w:r>
    </w:p>
    <w:p w:rsidR="009F4E97" w:rsidRDefault="00D5677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rezignacija (tj. pomirenje s neizbježnim, ravnodušnost) </w:t>
      </w:r>
      <w:r w:rsidR="00252E2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52E27">
        <w:rPr>
          <w:rFonts w:asciiTheme="minorHAnsi" w:hAnsiTheme="minorHAnsi" w:cstheme="minorHAnsi"/>
        </w:rPr>
        <w:t>prepušta se</w:t>
      </w:r>
      <w:r w:rsidR="003F57BE">
        <w:rPr>
          <w:rFonts w:asciiTheme="minorHAnsi" w:hAnsiTheme="minorHAnsi" w:cstheme="minorHAnsi"/>
        </w:rPr>
        <w:t xml:space="preserve">, smatra da </w:t>
      </w:r>
      <w:r w:rsidR="00252E27">
        <w:rPr>
          <w:rFonts w:asciiTheme="minorHAnsi" w:hAnsiTheme="minorHAnsi" w:cstheme="minorHAnsi"/>
        </w:rPr>
        <w:t xml:space="preserve">nema smisla </w:t>
      </w:r>
    </w:p>
    <w:p w:rsidR="00D56771" w:rsidRDefault="009F4E9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252E27">
        <w:rPr>
          <w:rFonts w:asciiTheme="minorHAnsi" w:hAnsiTheme="minorHAnsi" w:cstheme="minorHAnsi"/>
        </w:rPr>
        <w:t xml:space="preserve">boriti se </w:t>
      </w:r>
    </w:p>
    <w:p w:rsidR="00252E27" w:rsidRDefault="00252E2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introvertiranost (okrenut sebi, povučen) – povlači se pred onim što život nosi (kao više puta dosad)</w:t>
      </w:r>
    </w:p>
    <w:p w:rsidR="00252E27" w:rsidRDefault="00252E2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pesimizam – ne vjeruje da postoji nada u uspjeh </w:t>
      </w:r>
    </w:p>
    <w:p w:rsidR="00252E27" w:rsidRDefault="00252E2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fatalizam (vjerovanje da je sve unaprijed određeno) – uvjeren je da je za njega u zvijezdama nije zapisana  </w:t>
      </w:r>
    </w:p>
    <w:p w:rsidR="00252E27" w:rsidRDefault="00252E2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sreća </w:t>
      </w:r>
    </w:p>
    <w:p w:rsidR="00252E27" w:rsidRDefault="00252E27" w:rsidP="00BE3A2D">
      <w:pPr>
        <w:rPr>
          <w:rFonts w:asciiTheme="minorHAnsi" w:hAnsiTheme="minorHAnsi" w:cstheme="minorHAnsi"/>
        </w:rPr>
      </w:pPr>
    </w:p>
    <w:p w:rsidR="009F4E97" w:rsidRDefault="009F4E97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UOČITI: U natuknicama su navedeni primjeri iz teksta za pojedinu Đurinu osobinu. Kad kasnije u razradi budete dokazivali da je on introvertiran, pesimističan itd., možete citirati te dijelove teksta ili ih parafrazirati (prepričati). </w:t>
      </w:r>
    </w:p>
    <w:p w:rsidR="009F4E97" w:rsidRDefault="009F4E97" w:rsidP="00BE3A2D">
      <w:pPr>
        <w:rPr>
          <w:rFonts w:asciiTheme="minorHAnsi" w:hAnsiTheme="minorHAnsi" w:cstheme="minorHAnsi"/>
        </w:rPr>
      </w:pPr>
    </w:p>
    <w:p w:rsidR="00252E27" w:rsidRDefault="00252E27" w:rsidP="00BE3A2D">
      <w:pPr>
        <w:rPr>
          <w:rFonts w:asciiTheme="minorHAnsi" w:hAnsiTheme="minorHAnsi" w:cstheme="minorHAnsi"/>
          <w:b/>
        </w:rPr>
      </w:pPr>
      <w:r w:rsidRPr="00252E27">
        <w:rPr>
          <w:rFonts w:asciiTheme="minorHAnsi" w:hAnsiTheme="minorHAnsi" w:cstheme="minorHAnsi"/>
          <w:b/>
        </w:rPr>
        <w:t>4. korak</w:t>
      </w:r>
      <w:r w:rsidR="0026470B">
        <w:rPr>
          <w:rFonts w:asciiTheme="minorHAnsi" w:hAnsiTheme="minorHAnsi" w:cstheme="minorHAnsi"/>
          <w:b/>
        </w:rPr>
        <w:t>: o</w:t>
      </w:r>
      <w:r w:rsidR="000B4A01">
        <w:rPr>
          <w:rFonts w:asciiTheme="minorHAnsi" w:hAnsiTheme="minorHAnsi" w:cstheme="minorHAnsi"/>
          <w:b/>
        </w:rPr>
        <w:t>dređivanje teme eseja</w:t>
      </w:r>
    </w:p>
    <w:p w:rsidR="009F4E97" w:rsidRDefault="009F4E97" w:rsidP="00BE3A2D">
      <w:pPr>
        <w:rPr>
          <w:rFonts w:asciiTheme="minorHAnsi" w:hAnsiTheme="minorHAnsi" w:cstheme="minorHAnsi"/>
        </w:rPr>
      </w:pPr>
      <w:r w:rsidRPr="009F4E97">
        <w:rPr>
          <w:rFonts w:asciiTheme="minorHAnsi" w:hAnsiTheme="minorHAnsi" w:cstheme="minorHAnsi"/>
        </w:rPr>
        <w:t xml:space="preserve">Uočavate li </w:t>
      </w:r>
      <w:r>
        <w:rPr>
          <w:rFonts w:asciiTheme="minorHAnsi" w:hAnsiTheme="minorHAnsi" w:cstheme="minorHAnsi"/>
        </w:rPr>
        <w:t xml:space="preserve">što </w:t>
      </w:r>
      <w:r w:rsidR="003226A3">
        <w:rPr>
          <w:rFonts w:asciiTheme="minorHAnsi" w:hAnsiTheme="minorHAnsi" w:cstheme="minorHAnsi"/>
        </w:rPr>
        <w:t>je najvažnije u zadatcima iz smjernica?</w:t>
      </w:r>
    </w:p>
    <w:p w:rsidR="00AB3E5B" w:rsidRDefault="00AB3E5B" w:rsidP="00BE3A2D">
      <w:pPr>
        <w:rPr>
          <w:rFonts w:asciiTheme="minorHAnsi" w:hAnsiTheme="minorHAnsi" w:cstheme="minorHAnsi"/>
        </w:rPr>
      </w:pPr>
    </w:p>
    <w:p w:rsidR="000B4A01" w:rsidRDefault="000B4A01" w:rsidP="00BE3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 kratkih odgovora u obliku natuknica vidljivo je da je središtu pozornosti </w:t>
      </w:r>
      <w:r w:rsidR="0026470B">
        <w:rPr>
          <w:rFonts w:asciiTheme="minorHAnsi" w:hAnsiTheme="minorHAnsi" w:cstheme="minorHAnsi"/>
        </w:rPr>
        <w:t xml:space="preserve">prikaz </w:t>
      </w:r>
      <w:r>
        <w:rPr>
          <w:rFonts w:asciiTheme="minorHAnsi" w:hAnsiTheme="minorHAnsi" w:cstheme="minorHAnsi"/>
        </w:rPr>
        <w:t>lik</w:t>
      </w:r>
      <w:r w:rsidR="0026470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Đure Andrijaševića (njegove osobine, njegov svjetonazor, odnos prema poslu i prema Veri, veza između njegovih uzmicanja pred onim što život nosi i naslova </w:t>
      </w:r>
      <w:r w:rsidRPr="000B4A01">
        <w:rPr>
          <w:rFonts w:asciiTheme="minorHAnsi" w:hAnsiTheme="minorHAnsi" w:cstheme="minorHAnsi"/>
          <w:i/>
        </w:rPr>
        <w:t>Bijeg</w:t>
      </w:r>
      <w:r>
        <w:rPr>
          <w:rFonts w:asciiTheme="minorHAnsi" w:hAnsiTheme="minorHAnsi" w:cstheme="minorHAnsi"/>
        </w:rPr>
        <w:t>,  usporedba s Đurom Martićem, n</w:t>
      </w:r>
      <w:r w:rsidR="009F4E97">
        <w:rPr>
          <w:rFonts w:asciiTheme="minorHAnsi" w:hAnsiTheme="minorHAnsi" w:cstheme="minorHAnsi"/>
        </w:rPr>
        <w:t xml:space="preserve">ačin oblikovanja lika Đure). </w:t>
      </w:r>
    </w:p>
    <w:p w:rsidR="003226A3" w:rsidRDefault="003226A3">
      <w:pPr>
        <w:rPr>
          <w:rFonts w:asciiTheme="minorHAnsi" w:hAnsiTheme="minorHAnsi" w:cstheme="minorHAnsi"/>
        </w:rPr>
      </w:pPr>
    </w:p>
    <w:p w:rsidR="00AB3E5B" w:rsidRDefault="00AB3E5B" w:rsidP="00AB3E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je tema eseja. </w:t>
      </w:r>
    </w:p>
    <w:p w:rsidR="00AB3E5B" w:rsidRPr="000B4A01" w:rsidRDefault="00AB3E5B" w:rsidP="00AB3E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Temu treba iznijeti u uvodu (teza). </w:t>
      </w:r>
    </w:p>
    <w:p w:rsidR="00AB3E5B" w:rsidRDefault="00AB3E5B">
      <w:pPr>
        <w:rPr>
          <w:rFonts w:asciiTheme="minorHAnsi" w:hAnsiTheme="minorHAnsi" w:cstheme="minorHAnsi"/>
        </w:rPr>
      </w:pPr>
    </w:p>
    <w:p w:rsidR="003226A3" w:rsidRDefault="003226A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Drugi primjer: smjernica koja se odnosi na ulomak iz romana </w:t>
      </w:r>
      <w:r w:rsidRPr="003226A3">
        <w:rPr>
          <w:rFonts w:asciiTheme="minorHAnsi" w:hAnsiTheme="minorHAnsi" w:cstheme="minorHAnsi"/>
          <w:i/>
        </w:rPr>
        <w:t>U registraturi</w:t>
      </w:r>
    </w:p>
    <w:p w:rsidR="003226A3" w:rsidRPr="00B25F96" w:rsidRDefault="003226A3">
      <w:pPr>
        <w:rPr>
          <w:rFonts w:asciiTheme="minorHAnsi" w:hAnsiTheme="minorHAnsi" w:cstheme="minorHAnsi"/>
          <w:i/>
        </w:rPr>
      </w:pPr>
      <w:r w:rsidRPr="00B25F96">
        <w:rPr>
          <w:rFonts w:asciiTheme="minorHAnsi" w:hAnsiTheme="minorHAnsi" w:cstheme="minorHAnsi"/>
          <w:i/>
          <w:u w:val="single"/>
        </w:rPr>
        <w:t>U Meceninu domu</w:t>
      </w:r>
      <w:r w:rsidRPr="00B25F96">
        <w:rPr>
          <w:rFonts w:asciiTheme="minorHAnsi" w:hAnsiTheme="minorHAnsi" w:cstheme="minorHAnsi"/>
          <w:i/>
        </w:rPr>
        <w:t xml:space="preserve"> živjela je njegova štićenica, a zapravo ljubavnica, lijepa</w:t>
      </w:r>
      <w:r w:rsidR="00AB3E5B" w:rsidRPr="00B25F96">
        <w:rPr>
          <w:rFonts w:asciiTheme="minorHAnsi" w:hAnsiTheme="minorHAnsi" w:cstheme="minorHAnsi"/>
          <w:i/>
        </w:rPr>
        <w:t xml:space="preserve"> djevojka Laura. </w:t>
      </w:r>
      <w:r w:rsidR="00AB3E5B" w:rsidRPr="00B25F96">
        <w:rPr>
          <w:rFonts w:asciiTheme="minorHAnsi" w:hAnsiTheme="minorHAnsi" w:cstheme="minorHAnsi"/>
          <w:i/>
          <w:u w:val="single"/>
        </w:rPr>
        <w:t xml:space="preserve">Objasni odnos Ivice i Laure </w:t>
      </w:r>
      <w:r w:rsidR="00AB3E5B" w:rsidRPr="00B25F96">
        <w:rPr>
          <w:rFonts w:asciiTheme="minorHAnsi" w:hAnsiTheme="minorHAnsi" w:cstheme="minorHAnsi"/>
          <w:i/>
        </w:rPr>
        <w:t xml:space="preserve">koji se razvio </w:t>
      </w:r>
      <w:r w:rsidR="00AB3E5B" w:rsidRPr="00B25F96">
        <w:rPr>
          <w:rFonts w:asciiTheme="minorHAnsi" w:hAnsiTheme="minorHAnsi" w:cstheme="minorHAnsi"/>
          <w:i/>
          <w:u w:val="single"/>
        </w:rPr>
        <w:t>u prvom dijelu romana</w:t>
      </w:r>
      <w:r w:rsidR="00AB3E5B" w:rsidRPr="00B25F96">
        <w:rPr>
          <w:rFonts w:asciiTheme="minorHAnsi" w:hAnsiTheme="minorHAnsi" w:cstheme="minorHAnsi"/>
          <w:i/>
        </w:rPr>
        <w:t xml:space="preserve">. </w:t>
      </w:r>
    </w:p>
    <w:p w:rsidR="00AB3E5B" w:rsidRDefault="00AB3E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Podcrtane su ključne riječi. </w:t>
      </w:r>
    </w:p>
    <w:p w:rsidR="00AB3E5B" w:rsidRDefault="00AB3E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Ključno je usredotočiti se na odnos Laure i Ivice u Meceninu domu.</w:t>
      </w:r>
    </w:p>
    <w:p w:rsidR="008A79F0" w:rsidRDefault="008A79F0">
      <w:pPr>
        <w:rPr>
          <w:rFonts w:asciiTheme="minorHAnsi" w:hAnsiTheme="minorHAnsi" w:cstheme="minorHAnsi"/>
        </w:rPr>
      </w:pPr>
    </w:p>
    <w:p w:rsidR="008A79F0" w:rsidRDefault="008A79F0">
      <w:pPr>
        <w:rPr>
          <w:rFonts w:asciiTheme="minorHAnsi" w:hAnsiTheme="minorHAnsi" w:cstheme="minorHAnsi"/>
          <w:b/>
        </w:rPr>
      </w:pPr>
      <w:r w:rsidRPr="008A79F0">
        <w:rPr>
          <w:rFonts w:asciiTheme="minorHAnsi" w:hAnsiTheme="minorHAnsi" w:cstheme="minorHAnsi"/>
          <w:b/>
        </w:rPr>
        <w:t xml:space="preserve">Plan pisanja eseja </w:t>
      </w:r>
    </w:p>
    <w:p w:rsidR="008A79F0" w:rsidRPr="003F7474" w:rsidRDefault="003F74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Izrada plana eseja iznimno je važna, a za to je potrebno svega 10-15 minuta.</w:t>
      </w:r>
    </w:p>
    <w:p w:rsidR="008A79F0" w:rsidRDefault="008A79F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3F7474" w:rsidTr="003F7474">
        <w:trPr>
          <w:trHeight w:val="1715"/>
        </w:trPr>
        <w:tc>
          <w:tcPr>
            <w:tcW w:w="10021" w:type="dxa"/>
          </w:tcPr>
          <w:p w:rsidR="003F7474" w:rsidRDefault="003F7474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pozorno pročitati tekst i smjernice (važnost razumijevanja teksta i zadatka, pročitati i više puta)</w:t>
            </w:r>
          </w:p>
          <w:p w:rsidR="003F7474" w:rsidRDefault="003F7474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odrediti ključne riječi u smjernicama (podcrtati ih)</w:t>
            </w:r>
            <w:r w:rsidR="00CE0716">
              <w:rPr>
                <w:rFonts w:asciiTheme="minorHAnsi" w:hAnsiTheme="minorHAnsi" w:cstheme="minorHAnsi"/>
              </w:rPr>
              <w:t>, čime se usredotočujete na bitno</w:t>
            </w:r>
          </w:p>
          <w:p w:rsidR="003F7474" w:rsidRDefault="003F7474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napisati kratke odgovore na smjernice u obliku natuknica (ako znate odgovore, potrebno je odgovoriti na sve </w:t>
            </w:r>
            <w:r w:rsidR="00CE0716">
              <w:rPr>
                <w:rFonts w:asciiTheme="minorHAnsi" w:hAnsiTheme="minorHAnsi" w:cstheme="minorHAnsi"/>
              </w:rPr>
              <w:t>što se traži u smjernicama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E0716" w:rsidRDefault="003F7474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CE0716">
              <w:rPr>
                <w:rFonts w:asciiTheme="minorHAnsi" w:hAnsiTheme="minorHAnsi" w:cstheme="minorHAnsi"/>
              </w:rPr>
              <w:t xml:space="preserve">uočiti temu </w:t>
            </w:r>
          </w:p>
          <w:p w:rsidR="003F7474" w:rsidRDefault="00CE0716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3F7474">
              <w:rPr>
                <w:rFonts w:asciiTheme="minorHAnsi" w:hAnsiTheme="minorHAnsi" w:cstheme="minorHAnsi"/>
              </w:rPr>
              <w:t>odrediti redoslijed pisanja, tj. napisati redne brojeve ispred natuknica</w:t>
            </w:r>
          </w:p>
          <w:p w:rsidR="00CE0716" w:rsidRDefault="00CE0716" w:rsidP="00CE0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F747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obratite pozornost da sadržaj bude smisleno povezan </w:t>
            </w:r>
          </w:p>
          <w:p w:rsidR="003F7474" w:rsidRDefault="00CE0716" w:rsidP="003F7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3F7474">
              <w:rPr>
                <w:rFonts w:asciiTheme="minorHAnsi" w:hAnsiTheme="minorHAnsi" w:cstheme="minorHAnsi"/>
              </w:rPr>
              <w:t>odredite što ćete navesti (citat mora biti važan za obradu teme), što ćete parafrazirati</w:t>
            </w:r>
          </w:p>
          <w:p w:rsidR="003F7474" w:rsidRDefault="00CE0716" w:rsidP="00CE07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pripremiti se za pisanje koncepta (u pisanju koncepta ostaviti razmak između redaka radi mogućnosti prepravljanja) </w:t>
            </w:r>
          </w:p>
        </w:tc>
      </w:tr>
    </w:tbl>
    <w:p w:rsidR="003F7474" w:rsidRDefault="003F7474">
      <w:pPr>
        <w:rPr>
          <w:rFonts w:asciiTheme="minorHAnsi" w:hAnsiTheme="minorHAnsi" w:cstheme="minorHAnsi"/>
        </w:rPr>
      </w:pPr>
    </w:p>
    <w:p w:rsidR="00AB3E5B" w:rsidRDefault="00AB3E5B">
      <w:pPr>
        <w:rPr>
          <w:rFonts w:asciiTheme="minorHAnsi" w:hAnsiTheme="minorHAnsi" w:cstheme="minorHAnsi"/>
          <w:b/>
        </w:rPr>
      </w:pPr>
      <w:r w:rsidRPr="00AB3E5B">
        <w:rPr>
          <w:rFonts w:asciiTheme="minorHAnsi" w:hAnsiTheme="minorHAnsi" w:cstheme="minorHAnsi"/>
          <w:b/>
        </w:rPr>
        <w:t xml:space="preserve">Interpretativni esej – sadržaj dijelova eseja </w:t>
      </w:r>
    </w:p>
    <w:p w:rsidR="00AB3E5B" w:rsidRDefault="00AB3E5B">
      <w:pPr>
        <w:rPr>
          <w:rFonts w:asciiTheme="minorHAnsi" w:hAnsiTheme="minorHAnsi" w:cstheme="minorHAnsi"/>
          <w:b/>
        </w:rPr>
      </w:pPr>
    </w:p>
    <w:p w:rsidR="00AB3E5B" w:rsidRPr="00957DC2" w:rsidRDefault="00AB3E5B">
      <w:pPr>
        <w:rPr>
          <w:rFonts w:asciiTheme="minorHAnsi" w:hAnsiTheme="minorHAnsi" w:cstheme="minorHAnsi"/>
          <w:b/>
          <w:sz w:val="28"/>
          <w:szCs w:val="28"/>
        </w:rPr>
      </w:pPr>
      <w:r w:rsidRPr="00957DC2">
        <w:rPr>
          <w:rFonts w:asciiTheme="minorHAnsi" w:hAnsiTheme="minorHAnsi" w:cstheme="minorHAnsi"/>
          <w:b/>
          <w:sz w:val="28"/>
          <w:szCs w:val="28"/>
        </w:rPr>
        <w:t>Uvod</w:t>
      </w:r>
    </w:p>
    <w:p w:rsidR="00AB3E5B" w:rsidRDefault="00AB3E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Dva su zadatka</w:t>
      </w:r>
      <w:r w:rsidR="00CE0716">
        <w:rPr>
          <w:rFonts w:asciiTheme="minorHAnsi" w:hAnsiTheme="minorHAnsi" w:cstheme="minorHAnsi"/>
        </w:rPr>
        <w:t xml:space="preserve"> </w:t>
      </w:r>
      <w:r w:rsidR="00910FB8">
        <w:rPr>
          <w:rFonts w:asciiTheme="minorHAnsi" w:hAnsiTheme="minorHAnsi" w:cstheme="minorHAnsi"/>
        </w:rPr>
        <w:t xml:space="preserve">važna kad </w:t>
      </w:r>
      <w:r w:rsidR="00CE0716">
        <w:rPr>
          <w:rFonts w:asciiTheme="minorHAnsi" w:hAnsiTheme="minorHAnsi" w:cstheme="minorHAnsi"/>
        </w:rPr>
        <w:t xml:space="preserve">je riječ </w:t>
      </w:r>
      <w:r w:rsidR="00910FB8">
        <w:rPr>
          <w:rFonts w:asciiTheme="minorHAnsi" w:hAnsiTheme="minorHAnsi" w:cstheme="minorHAnsi"/>
        </w:rPr>
        <w:t>pisanju uvoda u</w:t>
      </w:r>
      <w:r w:rsidR="00CE0716">
        <w:rPr>
          <w:rFonts w:asciiTheme="minorHAnsi" w:hAnsiTheme="minorHAnsi" w:cstheme="minorHAnsi"/>
        </w:rPr>
        <w:t xml:space="preserve"> interpretativnom </w:t>
      </w:r>
      <w:r w:rsidR="00910FB8">
        <w:rPr>
          <w:rFonts w:asciiTheme="minorHAnsi" w:hAnsiTheme="minorHAnsi" w:cstheme="minorHAnsi"/>
        </w:rPr>
        <w:t xml:space="preserve">tipu </w:t>
      </w:r>
      <w:r w:rsidR="00CE0716">
        <w:rPr>
          <w:rFonts w:asciiTheme="minorHAnsi" w:hAnsiTheme="minorHAnsi" w:cstheme="minorHAnsi"/>
        </w:rPr>
        <w:t>eseju</w:t>
      </w:r>
      <w:r>
        <w:rPr>
          <w:rFonts w:asciiTheme="minorHAnsi" w:hAnsiTheme="minorHAnsi" w:cstheme="minorHAnsi"/>
        </w:rPr>
        <w:t xml:space="preserve">: </w:t>
      </w:r>
    </w:p>
    <w:p w:rsidR="00AB3E5B" w:rsidRPr="00CE0716" w:rsidRDefault="00AB3E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CE0716">
        <w:rPr>
          <w:rFonts w:asciiTheme="minorHAnsi" w:hAnsiTheme="minorHAnsi" w:cstheme="minorHAnsi"/>
          <w:b/>
        </w:rPr>
        <w:t>1. Smjestit</w:t>
      </w:r>
      <w:r w:rsidR="00CE0716">
        <w:rPr>
          <w:rFonts w:asciiTheme="minorHAnsi" w:hAnsiTheme="minorHAnsi" w:cstheme="minorHAnsi"/>
          <w:b/>
        </w:rPr>
        <w:t>e</w:t>
      </w:r>
      <w:r w:rsidRPr="00CE0716">
        <w:rPr>
          <w:rFonts w:asciiTheme="minorHAnsi" w:hAnsiTheme="minorHAnsi" w:cstheme="minorHAnsi"/>
          <w:b/>
        </w:rPr>
        <w:t xml:space="preserve"> pisca i djelo u književnopovijesno razdoblje. </w:t>
      </w:r>
    </w:p>
    <w:p w:rsidR="00AB3E5B" w:rsidRPr="00CE0716" w:rsidRDefault="00AB3E5B">
      <w:pPr>
        <w:rPr>
          <w:rFonts w:asciiTheme="minorHAnsi" w:hAnsiTheme="minorHAnsi" w:cstheme="minorHAnsi"/>
          <w:b/>
        </w:rPr>
      </w:pPr>
      <w:r w:rsidRPr="00CE0716">
        <w:rPr>
          <w:rFonts w:asciiTheme="minorHAnsi" w:hAnsiTheme="minorHAnsi" w:cstheme="minorHAnsi"/>
          <w:b/>
        </w:rPr>
        <w:t xml:space="preserve">                            2. Odredit</w:t>
      </w:r>
      <w:r w:rsidR="00CE0716">
        <w:rPr>
          <w:rFonts w:asciiTheme="minorHAnsi" w:hAnsiTheme="minorHAnsi" w:cstheme="minorHAnsi"/>
          <w:b/>
        </w:rPr>
        <w:t>e</w:t>
      </w:r>
      <w:r w:rsidRPr="00CE0716">
        <w:rPr>
          <w:rFonts w:asciiTheme="minorHAnsi" w:hAnsiTheme="minorHAnsi" w:cstheme="minorHAnsi"/>
          <w:b/>
        </w:rPr>
        <w:t xml:space="preserve"> temu eseja. </w:t>
      </w:r>
    </w:p>
    <w:p w:rsidR="00AB3E5B" w:rsidRDefault="00AB3E5B">
      <w:pPr>
        <w:rPr>
          <w:rFonts w:asciiTheme="minorHAnsi" w:hAnsiTheme="minorHAnsi" w:cstheme="minorHAnsi"/>
        </w:rPr>
      </w:pPr>
    </w:p>
    <w:p w:rsidR="00361D53" w:rsidRDefault="00361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Prosječan broj rečenica u uvodu: 4-5</w:t>
      </w:r>
      <w:r w:rsidR="00910FB8">
        <w:rPr>
          <w:rFonts w:asciiTheme="minorHAnsi" w:hAnsiTheme="minorHAnsi" w:cstheme="minorHAnsi"/>
        </w:rPr>
        <w:t xml:space="preserve"> (ovis</w:t>
      </w:r>
      <w:r w:rsidR="0026470B">
        <w:rPr>
          <w:rFonts w:asciiTheme="minorHAnsi" w:hAnsiTheme="minorHAnsi" w:cstheme="minorHAnsi"/>
        </w:rPr>
        <w:t>no</w:t>
      </w:r>
      <w:r w:rsidR="00910FB8">
        <w:rPr>
          <w:rFonts w:asciiTheme="minorHAnsi" w:hAnsiTheme="minorHAnsi" w:cstheme="minorHAnsi"/>
        </w:rPr>
        <w:t xml:space="preserve"> o duljini rečenica, mogu </w:t>
      </w:r>
      <w:r w:rsidR="0026470B">
        <w:rPr>
          <w:rFonts w:asciiTheme="minorHAnsi" w:hAnsiTheme="minorHAnsi" w:cstheme="minorHAnsi"/>
        </w:rPr>
        <w:t>b</w:t>
      </w:r>
      <w:r w:rsidR="00910FB8">
        <w:rPr>
          <w:rFonts w:asciiTheme="minorHAnsi" w:hAnsiTheme="minorHAnsi" w:cstheme="minorHAnsi"/>
        </w:rPr>
        <w:t>iti i dvije)</w:t>
      </w:r>
    </w:p>
    <w:p w:rsidR="00361D53" w:rsidRDefault="00361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Rečenice su smisleno povezane. </w:t>
      </w:r>
    </w:p>
    <w:p w:rsidR="00361D53" w:rsidRDefault="00361D53">
      <w:pPr>
        <w:rPr>
          <w:rFonts w:asciiTheme="minorHAnsi" w:hAnsiTheme="minorHAnsi" w:cstheme="minorHAnsi"/>
        </w:rPr>
      </w:pPr>
    </w:p>
    <w:p w:rsidR="002B588B" w:rsidRDefault="002B588B" w:rsidP="002B588B">
      <w:pPr>
        <w:rPr>
          <w:rFonts w:asciiTheme="minorHAnsi" w:hAnsiTheme="minorHAnsi" w:cstheme="minorHAnsi"/>
        </w:rPr>
      </w:pPr>
      <w:r w:rsidRPr="002B588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primjer uvoda iz interpretativnog eseja ocijenjenoga na maturi (prema gore navedenim smjernicama): </w:t>
      </w:r>
    </w:p>
    <w:p w:rsidR="002B588B" w:rsidRDefault="002B588B" w:rsidP="002B588B">
      <w:pPr>
        <w:rPr>
          <w:rFonts w:asciiTheme="minorHAnsi" w:hAnsiTheme="minorHAnsi" w:cstheme="minorHAnsi"/>
        </w:rPr>
      </w:pPr>
    </w:p>
    <w:p w:rsidR="002B588B" w:rsidRPr="00B25F96" w:rsidRDefault="002B588B" w:rsidP="002B588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</w:t>
      </w:r>
      <w:r w:rsidRPr="00B25F96">
        <w:rPr>
          <w:rFonts w:asciiTheme="minorHAnsi" w:hAnsiTheme="minorHAnsi" w:cstheme="minorHAnsi"/>
          <w:i/>
        </w:rPr>
        <w:t xml:space="preserve">Milutin Cihlar Nehajev, književnik i kritičar, najznačajniji je predstavnik hrvatske moderne, a tu titulu osigurao je napisavši prvi pravi hrvatski moderni roman „Bijeg“. I dok ostali autori toga vremena pišu </w:t>
      </w:r>
      <w:r w:rsidRPr="00B25F96">
        <w:rPr>
          <w:rFonts w:asciiTheme="minorHAnsi" w:hAnsiTheme="minorHAnsi" w:cstheme="minorHAnsi"/>
          <w:i/>
        </w:rPr>
        <w:lastRenderedPageBreak/>
        <w:t>novele i pjesme, Nehajev se prihvatio kompleksnoga oblikovanja ljudske psihe u romanu i, poremetivši tako gotovo tradicionalnu linearnu kompoziciju, stvorio jedno od hrvatskih remek–djela.</w:t>
      </w:r>
    </w:p>
    <w:p w:rsidR="002B588B" w:rsidRDefault="002B588B" w:rsidP="002B588B">
      <w:pPr>
        <w:rPr>
          <w:rFonts w:asciiTheme="minorHAnsi" w:hAnsiTheme="minorHAnsi" w:cstheme="minorHAnsi"/>
        </w:rPr>
      </w:pPr>
    </w:p>
    <w:p w:rsidR="002B588B" w:rsidRDefault="002B588B" w:rsidP="002B58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UOČITI: uvlaka na početku odlomka, kontekst, usredotočenost na oblikovanje lika (tema</w:t>
      </w:r>
      <w:r w:rsidR="003070F4">
        <w:rPr>
          <w:rFonts w:asciiTheme="minorHAnsi" w:hAnsiTheme="minorHAnsi" w:cstheme="minorHAnsi"/>
        </w:rPr>
        <w:t xml:space="preserve"> eseja</w:t>
      </w:r>
      <w:r>
        <w:rPr>
          <w:rFonts w:asciiTheme="minorHAnsi" w:hAnsiTheme="minorHAnsi" w:cstheme="minorHAnsi"/>
        </w:rPr>
        <w:t>)</w:t>
      </w:r>
    </w:p>
    <w:p w:rsidR="002B588B" w:rsidRDefault="002B588B" w:rsidP="002B58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Uvod može biti </w:t>
      </w:r>
      <w:r w:rsidR="00CE0716">
        <w:rPr>
          <w:rFonts w:asciiTheme="minorHAnsi" w:hAnsiTheme="minorHAnsi" w:cstheme="minorHAnsi"/>
        </w:rPr>
        <w:t>i nešto dulji (npr. na</w:t>
      </w:r>
      <w:r w:rsidR="00910FB8">
        <w:rPr>
          <w:rFonts w:asciiTheme="minorHAnsi" w:hAnsiTheme="minorHAnsi" w:cstheme="minorHAnsi"/>
        </w:rPr>
        <w:t>značiti</w:t>
      </w:r>
      <w:r w:rsidR="00CE0716">
        <w:rPr>
          <w:rFonts w:asciiTheme="minorHAnsi" w:hAnsiTheme="minorHAnsi" w:cstheme="minorHAnsi"/>
        </w:rPr>
        <w:t xml:space="preserve"> glavne Đurine osobine</w:t>
      </w:r>
      <w:r w:rsidR="00910FB8">
        <w:rPr>
          <w:rFonts w:asciiTheme="minorHAnsi" w:hAnsiTheme="minorHAnsi" w:cstheme="minorHAnsi"/>
        </w:rPr>
        <w:t xml:space="preserve"> o kojima će biti riječ, mogu se spomenuti pojmov</w:t>
      </w:r>
      <w:r w:rsidR="003070F4">
        <w:rPr>
          <w:rFonts w:asciiTheme="minorHAnsi" w:hAnsiTheme="minorHAnsi" w:cstheme="minorHAnsi"/>
        </w:rPr>
        <w:t xml:space="preserve">i </w:t>
      </w:r>
      <w:r w:rsidR="00910FB8" w:rsidRPr="00910FB8">
        <w:rPr>
          <w:rFonts w:asciiTheme="minorHAnsi" w:hAnsiTheme="minorHAnsi" w:cstheme="minorHAnsi"/>
          <w:i/>
        </w:rPr>
        <w:t>roman lika</w:t>
      </w:r>
      <w:r w:rsidR="00910FB8">
        <w:rPr>
          <w:rFonts w:asciiTheme="minorHAnsi" w:hAnsiTheme="minorHAnsi" w:cstheme="minorHAnsi"/>
        </w:rPr>
        <w:t xml:space="preserve"> i </w:t>
      </w:r>
      <w:r w:rsidR="00910FB8" w:rsidRPr="00910FB8">
        <w:rPr>
          <w:rFonts w:asciiTheme="minorHAnsi" w:hAnsiTheme="minorHAnsi" w:cstheme="minorHAnsi"/>
          <w:i/>
        </w:rPr>
        <w:t xml:space="preserve">psihološka motivacija </w:t>
      </w:r>
      <w:r w:rsidR="00910FB8">
        <w:rPr>
          <w:rFonts w:asciiTheme="minorHAnsi" w:hAnsiTheme="minorHAnsi" w:cstheme="minorHAnsi"/>
        </w:rPr>
        <w:t>jer su važni za temu eseja</w:t>
      </w:r>
      <w:r w:rsidR="00CE0716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 xml:space="preserve"> </w:t>
      </w:r>
    </w:p>
    <w:p w:rsidR="006739E4" w:rsidRDefault="006739E4" w:rsidP="002B588B">
      <w:pPr>
        <w:rPr>
          <w:rFonts w:asciiTheme="minorHAnsi" w:hAnsiTheme="minorHAnsi" w:cstheme="minorHAnsi"/>
        </w:rPr>
      </w:pPr>
    </w:p>
    <w:p w:rsidR="002B588B" w:rsidRDefault="002B588B" w:rsidP="002B58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Što mislite o nazivanju </w:t>
      </w:r>
      <w:r w:rsidRPr="002B588B">
        <w:rPr>
          <w:rFonts w:asciiTheme="minorHAnsi" w:hAnsiTheme="minorHAnsi" w:cstheme="minorHAnsi"/>
          <w:i/>
        </w:rPr>
        <w:t>Bijega</w:t>
      </w:r>
      <w:r>
        <w:rPr>
          <w:rFonts w:asciiTheme="minorHAnsi" w:hAnsiTheme="minorHAnsi" w:cstheme="minorHAnsi"/>
        </w:rPr>
        <w:t xml:space="preserve"> remek-djelom? </w:t>
      </w:r>
      <w:r w:rsidR="0026470B">
        <w:rPr>
          <w:rFonts w:asciiTheme="minorHAnsi" w:hAnsiTheme="minorHAnsi" w:cstheme="minorHAnsi"/>
        </w:rPr>
        <w:t xml:space="preserve">Da bio netko </w:t>
      </w:r>
      <w:r w:rsidR="00B141E7">
        <w:rPr>
          <w:rFonts w:asciiTheme="minorHAnsi" w:hAnsiTheme="minorHAnsi" w:cstheme="minorHAnsi"/>
        </w:rPr>
        <w:t xml:space="preserve">mogao </w:t>
      </w:r>
      <w:r>
        <w:rPr>
          <w:rFonts w:asciiTheme="minorHAnsi" w:hAnsiTheme="minorHAnsi" w:cstheme="minorHAnsi"/>
        </w:rPr>
        <w:t>utemeljeno nazva</w:t>
      </w:r>
      <w:r w:rsidR="0026470B">
        <w:rPr>
          <w:rFonts w:asciiTheme="minorHAnsi" w:hAnsiTheme="minorHAnsi" w:cstheme="minorHAnsi"/>
        </w:rPr>
        <w:t>ti</w:t>
      </w:r>
      <w:r>
        <w:rPr>
          <w:rFonts w:asciiTheme="minorHAnsi" w:hAnsiTheme="minorHAnsi" w:cstheme="minorHAnsi"/>
        </w:rPr>
        <w:t xml:space="preserve"> neki roman </w:t>
      </w:r>
      <w:r w:rsidR="00B141E7">
        <w:rPr>
          <w:rFonts w:asciiTheme="minorHAnsi" w:hAnsiTheme="minorHAnsi" w:cstheme="minorHAnsi"/>
        </w:rPr>
        <w:t xml:space="preserve">hrvatskim </w:t>
      </w:r>
      <w:r w:rsidR="0026470B">
        <w:rPr>
          <w:rFonts w:asciiTheme="minorHAnsi" w:hAnsiTheme="minorHAnsi" w:cstheme="minorHAnsi"/>
        </w:rPr>
        <w:t xml:space="preserve">remek-djelom, trebao bi </w:t>
      </w:r>
      <w:r w:rsidR="0026470B" w:rsidRPr="0026470B">
        <w:rPr>
          <w:rFonts w:asciiTheme="minorHAnsi" w:hAnsiTheme="minorHAnsi" w:cstheme="minorHAnsi"/>
        </w:rPr>
        <w:t>pročitati velik broj hrvatskih romana</w:t>
      </w:r>
      <w:r w:rsidR="0026470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Stoga je </w:t>
      </w:r>
      <w:r w:rsidR="003070F4">
        <w:rPr>
          <w:rFonts w:asciiTheme="minorHAnsi" w:hAnsiTheme="minorHAnsi" w:cstheme="minorHAnsi"/>
        </w:rPr>
        <w:t xml:space="preserve">prikladnije u školskom eseju </w:t>
      </w:r>
      <w:r>
        <w:rPr>
          <w:rFonts w:asciiTheme="minorHAnsi" w:hAnsiTheme="minorHAnsi" w:cstheme="minorHAnsi"/>
        </w:rPr>
        <w:t xml:space="preserve">upotrijebiti </w:t>
      </w:r>
      <w:r w:rsidR="00B141E7">
        <w:rPr>
          <w:rFonts w:asciiTheme="minorHAnsi" w:hAnsiTheme="minorHAnsi" w:cstheme="minorHAnsi"/>
        </w:rPr>
        <w:t>odmjerenije</w:t>
      </w:r>
      <w:r w:rsidR="003070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izraze: i</w:t>
      </w:r>
      <w:r w:rsidR="006739E4">
        <w:rPr>
          <w:rFonts w:asciiTheme="minorHAnsi" w:hAnsiTheme="minorHAnsi" w:cstheme="minorHAnsi"/>
        </w:rPr>
        <w:t xml:space="preserve">staknuti roman, značajni roman i sl. </w:t>
      </w:r>
    </w:p>
    <w:p w:rsidR="002B588B" w:rsidRPr="002B588B" w:rsidRDefault="002B588B" w:rsidP="002B588B">
      <w:pPr>
        <w:rPr>
          <w:rFonts w:asciiTheme="minorHAnsi" w:hAnsiTheme="minorHAnsi" w:cstheme="minorHAnsi"/>
        </w:rPr>
      </w:pPr>
    </w:p>
    <w:p w:rsidR="00361D53" w:rsidRPr="0026470B" w:rsidRDefault="00361D53">
      <w:pPr>
        <w:rPr>
          <w:rFonts w:asciiTheme="minorHAnsi" w:hAnsiTheme="minorHAnsi" w:cstheme="minorHAnsi"/>
          <w:b/>
        </w:rPr>
      </w:pPr>
      <w:r w:rsidRPr="00CE0716">
        <w:rPr>
          <w:rFonts w:asciiTheme="minorHAnsi" w:hAnsiTheme="minorHAnsi" w:cstheme="minorHAnsi"/>
          <w:b/>
        </w:rPr>
        <w:t>IZBJEĆI</w:t>
      </w:r>
      <w:r w:rsidR="00CE0716">
        <w:rPr>
          <w:rFonts w:asciiTheme="minorHAnsi" w:hAnsiTheme="minorHAnsi" w:cstheme="minorHAnsi"/>
          <w:b/>
        </w:rPr>
        <w:t xml:space="preserve"> U UVODU</w:t>
      </w:r>
      <w:r w:rsidRPr="00CE07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0F306F">
        <w:rPr>
          <w:rFonts w:asciiTheme="minorHAnsi" w:hAnsiTheme="minorHAnsi" w:cstheme="minorHAnsi"/>
        </w:rPr>
        <w:t xml:space="preserve">1. </w:t>
      </w:r>
      <w:r w:rsidR="00910FB8" w:rsidRPr="0026470B">
        <w:rPr>
          <w:rFonts w:asciiTheme="minorHAnsi" w:hAnsiTheme="minorHAnsi" w:cstheme="minorHAnsi"/>
          <w:b/>
        </w:rPr>
        <w:t>opširnost i/ili udaljavanje od bitnog</w:t>
      </w:r>
    </w:p>
    <w:p w:rsidR="000F306F" w:rsidRDefault="00361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 smještate pisca i djelo u kontekst razdoblja, usredotočite se na bitne podatke. </w:t>
      </w:r>
      <w:r w:rsidR="006739E4">
        <w:rPr>
          <w:rFonts w:asciiTheme="minorHAnsi" w:hAnsiTheme="minorHAnsi" w:cstheme="minorHAnsi"/>
        </w:rPr>
        <w:t xml:space="preserve">Pisanje činjenica o piscu i razdoblju nije tema. </w:t>
      </w:r>
    </w:p>
    <w:p w:rsidR="000F306F" w:rsidRDefault="000F306F">
      <w:pPr>
        <w:rPr>
          <w:rFonts w:asciiTheme="minorHAnsi" w:hAnsiTheme="minorHAnsi" w:cstheme="minorHAnsi"/>
        </w:rPr>
      </w:pPr>
    </w:p>
    <w:p w:rsidR="000F306F" w:rsidRDefault="0030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UOČITI: </w:t>
      </w:r>
      <w:r w:rsidR="000F306F">
        <w:rPr>
          <w:rFonts w:asciiTheme="minorHAnsi" w:hAnsiTheme="minorHAnsi" w:cstheme="minorHAnsi"/>
        </w:rPr>
        <w:t xml:space="preserve">Je li podcrtani dio </w:t>
      </w:r>
      <w:r w:rsidR="00CE0716">
        <w:rPr>
          <w:rFonts w:asciiTheme="minorHAnsi" w:hAnsiTheme="minorHAnsi" w:cstheme="minorHAnsi"/>
        </w:rPr>
        <w:t xml:space="preserve">uvodne </w:t>
      </w:r>
      <w:r w:rsidR="000F306F">
        <w:rPr>
          <w:rFonts w:asciiTheme="minorHAnsi" w:hAnsiTheme="minorHAnsi" w:cstheme="minorHAnsi"/>
        </w:rPr>
        <w:t>rečenice</w:t>
      </w:r>
      <w:r w:rsidR="00CE0716">
        <w:rPr>
          <w:rFonts w:asciiTheme="minorHAnsi" w:hAnsiTheme="minorHAnsi" w:cstheme="minorHAnsi"/>
        </w:rPr>
        <w:t xml:space="preserve"> eseja</w:t>
      </w:r>
      <w:r w:rsidR="000F306F">
        <w:rPr>
          <w:rFonts w:asciiTheme="minorHAnsi" w:hAnsiTheme="minorHAnsi" w:cstheme="minorHAnsi"/>
        </w:rPr>
        <w:t xml:space="preserve"> bitan podatak ako je tema </w:t>
      </w:r>
      <w:r w:rsidR="00B141E7">
        <w:rPr>
          <w:rFonts w:asciiTheme="minorHAnsi" w:hAnsiTheme="minorHAnsi" w:cstheme="minorHAnsi"/>
        </w:rPr>
        <w:t xml:space="preserve">iznošenje </w:t>
      </w:r>
      <w:r w:rsidR="000F306F">
        <w:rPr>
          <w:rFonts w:asciiTheme="minorHAnsi" w:hAnsiTheme="minorHAnsi" w:cstheme="minorHAnsi"/>
        </w:rPr>
        <w:t>filozofij</w:t>
      </w:r>
      <w:r w:rsidR="00B141E7">
        <w:rPr>
          <w:rFonts w:asciiTheme="minorHAnsi" w:hAnsiTheme="minorHAnsi" w:cstheme="minorHAnsi"/>
        </w:rPr>
        <w:t>e</w:t>
      </w:r>
      <w:r w:rsidR="000F306F">
        <w:rPr>
          <w:rFonts w:asciiTheme="minorHAnsi" w:hAnsiTheme="minorHAnsi" w:cstheme="minorHAnsi"/>
        </w:rPr>
        <w:t xml:space="preserve"> egzistencijalizma</w:t>
      </w:r>
      <w:r w:rsidR="00B141E7">
        <w:rPr>
          <w:rFonts w:asciiTheme="minorHAnsi" w:hAnsiTheme="minorHAnsi" w:cstheme="minorHAnsi"/>
        </w:rPr>
        <w:t xml:space="preserve"> u romanu</w:t>
      </w:r>
      <w:r w:rsidR="000F306F">
        <w:rPr>
          <w:rFonts w:asciiTheme="minorHAnsi" w:hAnsiTheme="minorHAnsi" w:cstheme="minorHAnsi"/>
        </w:rPr>
        <w:t>?</w:t>
      </w:r>
    </w:p>
    <w:p w:rsidR="000F306F" w:rsidRDefault="000F306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</w:t>
      </w:r>
      <w:r w:rsidRPr="000F306F">
        <w:rPr>
          <w:rFonts w:asciiTheme="minorHAnsi" w:hAnsiTheme="minorHAnsi" w:cstheme="minorHAnsi"/>
          <w:i/>
        </w:rPr>
        <w:t>Mučnina</w:t>
      </w:r>
      <w:r>
        <w:rPr>
          <w:rFonts w:asciiTheme="minorHAnsi" w:hAnsiTheme="minorHAnsi" w:cstheme="minorHAnsi"/>
        </w:rPr>
        <w:t xml:space="preserve"> je roman poznatoga francuskog književnika Jeana-Paula Sartrea, </w:t>
      </w:r>
      <w:r w:rsidRPr="000F306F">
        <w:rPr>
          <w:rFonts w:asciiTheme="minorHAnsi" w:hAnsiTheme="minorHAnsi" w:cstheme="minorHAnsi"/>
          <w:u w:val="single"/>
        </w:rPr>
        <w:t>koji je odbio primiti Nobelovu nagradu</w:t>
      </w:r>
      <w:r>
        <w:rPr>
          <w:rFonts w:asciiTheme="minorHAnsi" w:hAnsiTheme="minorHAnsi" w:cstheme="minorHAnsi"/>
          <w:u w:val="single"/>
        </w:rPr>
        <w:t xml:space="preserve">. </w:t>
      </w:r>
    </w:p>
    <w:p w:rsidR="000F306F" w:rsidRDefault="000F306F">
      <w:pPr>
        <w:rPr>
          <w:rFonts w:asciiTheme="minorHAnsi" w:hAnsiTheme="minorHAnsi" w:cstheme="minorHAnsi"/>
          <w:u w:val="single"/>
        </w:rPr>
      </w:pPr>
    </w:p>
    <w:p w:rsidR="000F306F" w:rsidRDefault="000F306F">
      <w:pPr>
        <w:rPr>
          <w:rFonts w:asciiTheme="minorHAnsi" w:hAnsiTheme="minorHAnsi" w:cstheme="minorHAnsi"/>
        </w:rPr>
      </w:pPr>
      <w:r w:rsidRPr="000F306F">
        <w:rPr>
          <w:rFonts w:asciiTheme="minorHAnsi" w:hAnsiTheme="minorHAnsi" w:cstheme="minorHAnsi"/>
        </w:rPr>
        <w:t xml:space="preserve">              </w:t>
      </w:r>
      <w:r w:rsidR="00AF0547">
        <w:rPr>
          <w:rFonts w:asciiTheme="minorHAnsi" w:hAnsiTheme="minorHAnsi" w:cstheme="minorHAnsi"/>
        </w:rPr>
        <w:t xml:space="preserve">                   </w:t>
      </w:r>
      <w:r w:rsidRPr="000F306F">
        <w:rPr>
          <w:rFonts w:asciiTheme="minorHAnsi" w:hAnsiTheme="minorHAnsi" w:cstheme="minorHAnsi"/>
        </w:rPr>
        <w:t xml:space="preserve"> 2. </w:t>
      </w:r>
      <w:r w:rsidR="00910FB8" w:rsidRPr="0026470B">
        <w:rPr>
          <w:rFonts w:asciiTheme="minorHAnsi" w:hAnsiTheme="minorHAnsi" w:cstheme="minorHAnsi"/>
          <w:b/>
        </w:rPr>
        <w:t>polemičke rečenice</w:t>
      </w:r>
      <w:r>
        <w:rPr>
          <w:rFonts w:asciiTheme="minorHAnsi" w:hAnsiTheme="minorHAnsi" w:cstheme="minorHAnsi"/>
        </w:rPr>
        <w:t xml:space="preserve"> </w:t>
      </w:r>
    </w:p>
    <w:p w:rsidR="000F306F" w:rsidRDefault="000F3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Nema smisla započinjati esej npr. rečenicom: Bi li Đurina sudbina bila drukčija da se uspio trgnuti? </w:t>
      </w:r>
    </w:p>
    <w:p w:rsidR="00910FB8" w:rsidRDefault="00910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uvodu upućujete na temu.</w:t>
      </w:r>
    </w:p>
    <w:p w:rsidR="006739E4" w:rsidRDefault="006739E4">
      <w:pPr>
        <w:rPr>
          <w:rFonts w:asciiTheme="minorHAnsi" w:hAnsiTheme="minorHAnsi" w:cstheme="minorHAnsi"/>
        </w:rPr>
      </w:pPr>
    </w:p>
    <w:p w:rsidR="000F306F" w:rsidRDefault="000F3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B588B">
        <w:rPr>
          <w:rFonts w:asciiTheme="minorHAnsi" w:hAnsiTheme="minorHAnsi" w:cstheme="minorHAnsi"/>
        </w:rPr>
        <w:t xml:space="preserve">        </w:t>
      </w:r>
      <w:r w:rsidR="00AF0547">
        <w:rPr>
          <w:rFonts w:asciiTheme="minorHAnsi" w:hAnsiTheme="minorHAnsi" w:cstheme="minorHAnsi"/>
        </w:rPr>
        <w:t xml:space="preserve">                   </w:t>
      </w:r>
      <w:r w:rsidR="002B588B">
        <w:rPr>
          <w:rFonts w:asciiTheme="minorHAnsi" w:hAnsiTheme="minorHAnsi" w:cstheme="minorHAnsi"/>
        </w:rPr>
        <w:t xml:space="preserve">3. </w:t>
      </w:r>
      <w:r w:rsidR="00910FB8" w:rsidRPr="0026470B">
        <w:rPr>
          <w:rFonts w:asciiTheme="minorHAnsi" w:hAnsiTheme="minorHAnsi" w:cstheme="minorHAnsi"/>
          <w:b/>
        </w:rPr>
        <w:t>neodmjerenost</w:t>
      </w:r>
      <w:r w:rsidR="006739E4" w:rsidRPr="0026470B">
        <w:rPr>
          <w:rFonts w:asciiTheme="minorHAnsi" w:hAnsiTheme="minorHAnsi" w:cstheme="minorHAnsi"/>
          <w:b/>
        </w:rPr>
        <w:t xml:space="preserve"> </w:t>
      </w:r>
    </w:p>
    <w:p w:rsidR="006739E4" w:rsidRPr="000F306F" w:rsidRDefault="006739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Bolje je izbjeći </w:t>
      </w:r>
      <w:r w:rsidR="00910FB8">
        <w:rPr>
          <w:rFonts w:asciiTheme="minorHAnsi" w:hAnsiTheme="minorHAnsi" w:cstheme="minorHAnsi"/>
        </w:rPr>
        <w:t>odrednice</w:t>
      </w:r>
      <w:r>
        <w:rPr>
          <w:rFonts w:asciiTheme="minorHAnsi" w:hAnsiTheme="minorHAnsi" w:cstheme="minorHAnsi"/>
        </w:rPr>
        <w:t xml:space="preserve"> koje nadilaze</w:t>
      </w:r>
      <w:r w:rsidR="00B25F96">
        <w:rPr>
          <w:rFonts w:asciiTheme="minorHAnsi" w:hAnsiTheme="minorHAnsi" w:cstheme="minorHAnsi"/>
        </w:rPr>
        <w:t xml:space="preserve"> </w:t>
      </w:r>
      <w:r w:rsidR="00910FB8">
        <w:rPr>
          <w:rFonts w:asciiTheme="minorHAnsi" w:hAnsiTheme="minorHAnsi" w:cstheme="minorHAnsi"/>
        </w:rPr>
        <w:t>nečije</w:t>
      </w:r>
      <w:r w:rsidR="00B25F96">
        <w:rPr>
          <w:rFonts w:asciiTheme="minorHAnsi" w:hAnsiTheme="minorHAnsi" w:cstheme="minorHAnsi"/>
        </w:rPr>
        <w:t xml:space="preserve"> čitateljsko iskustvo (npr. </w:t>
      </w:r>
      <w:r w:rsidR="003070F4">
        <w:rPr>
          <w:rFonts w:asciiTheme="minorHAnsi" w:hAnsiTheme="minorHAnsi" w:cstheme="minorHAnsi"/>
        </w:rPr>
        <w:t xml:space="preserve">gore navedeno </w:t>
      </w:r>
      <w:r w:rsidR="00B25F96">
        <w:rPr>
          <w:rFonts w:asciiTheme="minorHAnsi" w:hAnsiTheme="minorHAnsi" w:cstheme="minorHAnsi"/>
        </w:rPr>
        <w:t xml:space="preserve">nazivanje </w:t>
      </w:r>
      <w:r w:rsidR="00CE0716">
        <w:rPr>
          <w:rFonts w:asciiTheme="minorHAnsi" w:hAnsiTheme="minorHAnsi" w:cstheme="minorHAnsi"/>
        </w:rPr>
        <w:t xml:space="preserve">romana </w:t>
      </w:r>
      <w:r w:rsidR="00B25F96">
        <w:rPr>
          <w:rFonts w:asciiTheme="minorHAnsi" w:hAnsiTheme="minorHAnsi" w:cstheme="minorHAnsi"/>
        </w:rPr>
        <w:t xml:space="preserve">remek-djelom). </w:t>
      </w:r>
      <w:r w:rsidR="003070F4">
        <w:rPr>
          <w:rFonts w:asciiTheme="minorHAnsi" w:hAnsiTheme="minorHAnsi" w:cstheme="minorHAnsi"/>
        </w:rPr>
        <w:t>Odmjerenije tvrdnje</w:t>
      </w:r>
      <w:r>
        <w:rPr>
          <w:rFonts w:asciiTheme="minorHAnsi" w:hAnsiTheme="minorHAnsi" w:cstheme="minorHAnsi"/>
        </w:rPr>
        <w:t xml:space="preserve">: </w:t>
      </w:r>
      <w:r w:rsidR="00910FB8">
        <w:rPr>
          <w:rFonts w:asciiTheme="minorHAnsi" w:hAnsiTheme="minorHAnsi" w:cstheme="minorHAnsi"/>
        </w:rPr>
        <w:t xml:space="preserve">... roman koji se smatra remek-djelom. </w:t>
      </w:r>
      <w:r w:rsidR="00B25F96">
        <w:rPr>
          <w:rFonts w:asciiTheme="minorHAnsi" w:hAnsiTheme="minorHAnsi" w:cstheme="minorHAnsi"/>
        </w:rPr>
        <w:t>Kritika ga smatra najboljim</w:t>
      </w:r>
      <w:r>
        <w:rPr>
          <w:rFonts w:asciiTheme="minorHAnsi" w:hAnsiTheme="minorHAnsi" w:cstheme="minorHAnsi"/>
        </w:rPr>
        <w:t xml:space="preserve"> roman</w:t>
      </w:r>
      <w:r w:rsidR="00B25F96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 hrvatske moderne. </w:t>
      </w:r>
    </w:p>
    <w:p w:rsidR="000F306F" w:rsidRDefault="000F306F">
      <w:pPr>
        <w:rPr>
          <w:rFonts w:asciiTheme="minorHAnsi" w:hAnsiTheme="minorHAnsi" w:cstheme="minorHAnsi"/>
          <w:u w:val="single"/>
        </w:rPr>
      </w:pPr>
    </w:p>
    <w:p w:rsidR="000F306F" w:rsidRPr="000F306F" w:rsidRDefault="000F306F">
      <w:pPr>
        <w:rPr>
          <w:rFonts w:asciiTheme="minorHAnsi" w:hAnsiTheme="minorHAnsi" w:cstheme="minorHAnsi"/>
        </w:rPr>
      </w:pPr>
      <w:r w:rsidRPr="00CE0716">
        <w:rPr>
          <w:rFonts w:asciiTheme="minorHAnsi" w:hAnsiTheme="minorHAnsi" w:cstheme="minorHAnsi"/>
          <w:b/>
        </w:rPr>
        <w:t>OBAVEZNO IZOSTAVITI</w:t>
      </w:r>
      <w:r w:rsidR="006739E4" w:rsidRPr="00CE0716">
        <w:rPr>
          <w:rFonts w:asciiTheme="minorHAnsi" w:hAnsiTheme="minorHAnsi" w:cstheme="minorHAnsi"/>
          <w:b/>
        </w:rPr>
        <w:t xml:space="preserve"> U UVODU:</w:t>
      </w:r>
      <w:r w:rsidR="006739E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bjašnjavanje, navođenje</w:t>
      </w:r>
      <w:r w:rsidR="003070F4">
        <w:rPr>
          <w:rFonts w:asciiTheme="minorHAnsi" w:hAnsiTheme="minorHAnsi" w:cstheme="minorHAnsi"/>
        </w:rPr>
        <w:t xml:space="preserve">, dokazivanje i sl. </w:t>
      </w:r>
      <w:r w:rsidR="00910FB8">
        <w:rPr>
          <w:rFonts w:asciiTheme="minorHAnsi" w:hAnsiTheme="minorHAnsi" w:cstheme="minorHAnsi"/>
        </w:rPr>
        <w:t>Navedeno pripada razradi (trodijelna struktura eseja). Dakle, citatima nije mjesto u uvodu jer se njima argumentira</w:t>
      </w:r>
      <w:r>
        <w:rPr>
          <w:rFonts w:asciiTheme="minorHAnsi" w:hAnsiTheme="minorHAnsi" w:cstheme="minorHAnsi"/>
        </w:rPr>
        <w:t xml:space="preserve">. </w:t>
      </w:r>
    </w:p>
    <w:p w:rsidR="00361D53" w:rsidRDefault="00361D53">
      <w:pPr>
        <w:rPr>
          <w:rFonts w:asciiTheme="minorHAnsi" w:hAnsiTheme="minorHAnsi" w:cstheme="minorHAnsi"/>
        </w:rPr>
      </w:pPr>
    </w:p>
    <w:p w:rsidR="00AF0547" w:rsidRDefault="00AF0547">
      <w:pPr>
        <w:rPr>
          <w:rFonts w:asciiTheme="minorHAnsi" w:hAnsiTheme="minorHAnsi" w:cstheme="minorHAnsi"/>
          <w:b/>
        </w:rPr>
      </w:pPr>
    </w:p>
    <w:p w:rsidR="00361D53" w:rsidRPr="00A52817" w:rsidRDefault="00B25F96">
      <w:pPr>
        <w:rPr>
          <w:rFonts w:asciiTheme="minorHAnsi" w:hAnsiTheme="minorHAnsi" w:cstheme="minorHAnsi"/>
          <w:b/>
          <w:sz w:val="28"/>
          <w:szCs w:val="28"/>
        </w:rPr>
      </w:pPr>
      <w:r w:rsidRPr="00A52817">
        <w:rPr>
          <w:rFonts w:asciiTheme="minorHAnsi" w:hAnsiTheme="minorHAnsi" w:cstheme="minorHAnsi"/>
          <w:b/>
          <w:sz w:val="28"/>
          <w:szCs w:val="28"/>
        </w:rPr>
        <w:t>Razrada</w:t>
      </w:r>
    </w:p>
    <w:p w:rsidR="00B25F96" w:rsidRDefault="00B25F96">
      <w:pPr>
        <w:rPr>
          <w:rFonts w:asciiTheme="minorHAnsi" w:hAnsiTheme="minorHAnsi" w:cstheme="minorHAnsi"/>
          <w:b/>
        </w:rPr>
      </w:pPr>
    </w:p>
    <w:p w:rsidR="00910FB8" w:rsidRPr="00910FB8" w:rsidRDefault="00B25F96">
      <w:pPr>
        <w:rPr>
          <w:rFonts w:asciiTheme="minorHAnsi" w:hAnsiTheme="minorHAnsi" w:cstheme="minorHAnsi"/>
        </w:rPr>
      </w:pPr>
      <w:r w:rsidRPr="00910FB8">
        <w:rPr>
          <w:rFonts w:asciiTheme="minorHAnsi" w:hAnsiTheme="minorHAnsi" w:cstheme="minorHAnsi"/>
        </w:rPr>
        <w:t>Zadat</w:t>
      </w:r>
      <w:r w:rsidR="00EE73B2">
        <w:rPr>
          <w:rFonts w:asciiTheme="minorHAnsi" w:hAnsiTheme="minorHAnsi" w:cstheme="minorHAnsi"/>
        </w:rPr>
        <w:t>ak</w:t>
      </w:r>
      <w:r w:rsidRPr="00910FB8">
        <w:rPr>
          <w:rFonts w:asciiTheme="minorHAnsi" w:hAnsiTheme="minorHAnsi" w:cstheme="minorHAnsi"/>
        </w:rPr>
        <w:t xml:space="preserve">: </w:t>
      </w:r>
    </w:p>
    <w:p w:rsidR="00B25F96" w:rsidRPr="00910FB8" w:rsidRDefault="00910F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910FB8">
        <w:rPr>
          <w:rFonts w:asciiTheme="minorHAnsi" w:hAnsiTheme="minorHAnsi" w:cstheme="minorHAnsi"/>
          <w:b/>
        </w:rPr>
        <w:t xml:space="preserve">rgumentirate </w:t>
      </w:r>
      <w:r>
        <w:rPr>
          <w:rFonts w:asciiTheme="minorHAnsi" w:hAnsiTheme="minorHAnsi" w:cstheme="minorHAnsi"/>
          <w:b/>
        </w:rPr>
        <w:t>tezu: o</w:t>
      </w:r>
      <w:r w:rsidR="00B141E7" w:rsidRPr="00910FB8">
        <w:rPr>
          <w:rFonts w:asciiTheme="minorHAnsi" w:hAnsiTheme="minorHAnsi" w:cstheme="minorHAnsi"/>
          <w:b/>
        </w:rPr>
        <w:t>brazlažete</w:t>
      </w:r>
      <w:r>
        <w:rPr>
          <w:rFonts w:asciiTheme="minorHAnsi" w:hAnsiTheme="minorHAnsi" w:cstheme="minorHAnsi"/>
          <w:b/>
        </w:rPr>
        <w:t>,</w:t>
      </w:r>
      <w:r w:rsidR="00B141E7" w:rsidRPr="00910FB8">
        <w:rPr>
          <w:rFonts w:asciiTheme="minorHAnsi" w:hAnsiTheme="minorHAnsi" w:cstheme="minorHAnsi"/>
          <w:b/>
        </w:rPr>
        <w:t xml:space="preserve"> tumačite, dokazujete, navodite. </w:t>
      </w:r>
    </w:p>
    <w:p w:rsidR="00B25F96" w:rsidRDefault="00B25F96">
      <w:pPr>
        <w:rPr>
          <w:rFonts w:asciiTheme="minorHAnsi" w:hAnsiTheme="minorHAnsi" w:cstheme="minorHAnsi"/>
        </w:rPr>
      </w:pPr>
    </w:p>
    <w:p w:rsidR="00B25F96" w:rsidRDefault="00B25F96">
      <w:pPr>
        <w:rPr>
          <w:rFonts w:asciiTheme="minorHAnsi" w:hAnsiTheme="minorHAnsi" w:cstheme="minorHAnsi"/>
        </w:rPr>
      </w:pPr>
      <w:r w:rsidRPr="00B25F96">
        <w:rPr>
          <w:rFonts w:asciiTheme="minorHAnsi" w:hAnsiTheme="minorHAnsi" w:cstheme="minorHAnsi"/>
        </w:rPr>
        <w:t>Tvrdnje se mogu potkrijepiti</w:t>
      </w:r>
      <w:r>
        <w:rPr>
          <w:rFonts w:asciiTheme="minorHAnsi" w:hAnsiTheme="minorHAnsi" w:cstheme="minorHAnsi"/>
        </w:rPr>
        <w:t xml:space="preserve">: </w:t>
      </w:r>
    </w:p>
    <w:p w:rsidR="00910FB8" w:rsidRDefault="00B25F96">
      <w:pPr>
        <w:rPr>
          <w:rFonts w:asciiTheme="minorHAnsi" w:hAnsiTheme="minorHAnsi" w:cstheme="minorHAnsi"/>
          <w:b/>
        </w:rPr>
      </w:pPr>
      <w:r w:rsidRPr="00910FB8">
        <w:rPr>
          <w:rFonts w:asciiTheme="minorHAnsi" w:hAnsiTheme="minorHAnsi" w:cstheme="minorHAnsi"/>
          <w:b/>
        </w:rPr>
        <w:t>1. navodima iz polaznog teksta</w:t>
      </w:r>
    </w:p>
    <w:p w:rsidR="00910FB8" w:rsidRDefault="00910FB8" w:rsidP="00910FB8">
      <w:pPr>
        <w:rPr>
          <w:rFonts w:asciiTheme="minorHAnsi" w:hAnsiTheme="minorHAnsi" w:cstheme="minorHAnsi"/>
          <w:sz w:val="22"/>
          <w:szCs w:val="22"/>
        </w:rPr>
      </w:pPr>
    </w:p>
    <w:p w:rsidR="00910FB8" w:rsidRPr="003070F4" w:rsidRDefault="00910FB8" w:rsidP="00910FB8">
      <w:pPr>
        <w:rPr>
          <w:rFonts w:asciiTheme="minorHAnsi" w:hAnsiTheme="minorHAnsi" w:cstheme="minorHAnsi"/>
        </w:rPr>
      </w:pPr>
      <w:r w:rsidRPr="003070F4">
        <w:rPr>
          <w:rFonts w:asciiTheme="minorHAnsi" w:hAnsiTheme="minorHAnsi" w:cstheme="minorHAnsi"/>
        </w:rPr>
        <w:t>- primjer:</w:t>
      </w:r>
    </w:p>
    <w:p w:rsidR="00910FB8" w:rsidRPr="003070F4" w:rsidRDefault="00910FB8" w:rsidP="00910FB8">
      <w:pPr>
        <w:rPr>
          <w:rFonts w:asciiTheme="minorHAnsi" w:hAnsiTheme="minorHAnsi" w:cstheme="minorHAnsi"/>
        </w:rPr>
      </w:pPr>
      <w:r w:rsidRPr="003070F4">
        <w:rPr>
          <w:rFonts w:asciiTheme="minorHAnsi" w:hAnsiTheme="minorHAnsi" w:cstheme="minorHAnsi"/>
        </w:rPr>
        <w:t xml:space="preserve">Đurino „podavanje životu“ tipična je odlika leskovarca, a budući da je ovo roman lika, neophodno je uočiti njegovu pasivnost i fatalizam: „U dnu duše bilo je negdje sakrito tajno uvjerenje, da u zvijezdama nije za nj upisana sreća (...)“, u kojemu je sudbina ta koja će donijeti konačan sud. (...) </w:t>
      </w:r>
    </w:p>
    <w:p w:rsidR="00910FB8" w:rsidRPr="003070F4" w:rsidRDefault="00910FB8">
      <w:pPr>
        <w:rPr>
          <w:rFonts w:asciiTheme="minorHAnsi" w:hAnsiTheme="minorHAnsi" w:cstheme="minorHAnsi"/>
        </w:rPr>
      </w:pPr>
    </w:p>
    <w:p w:rsidR="00910FB8" w:rsidRPr="003070F4" w:rsidRDefault="00910FB8">
      <w:pPr>
        <w:rPr>
          <w:rFonts w:asciiTheme="minorHAnsi" w:hAnsiTheme="minorHAnsi" w:cstheme="minorHAnsi"/>
          <w:b/>
        </w:rPr>
      </w:pPr>
      <w:r w:rsidRPr="003070F4">
        <w:rPr>
          <w:rFonts w:asciiTheme="minorHAnsi" w:hAnsiTheme="minorHAnsi" w:cstheme="minorHAnsi"/>
        </w:rPr>
        <w:t xml:space="preserve">- Uočite: a) </w:t>
      </w:r>
      <w:r w:rsidRPr="003070F4">
        <w:rPr>
          <w:rFonts w:asciiTheme="minorHAnsi" w:hAnsiTheme="minorHAnsi" w:cstheme="minorHAnsi"/>
          <w:b/>
        </w:rPr>
        <w:t xml:space="preserve">sintagmatsko navođenje </w:t>
      </w:r>
    </w:p>
    <w:p w:rsidR="00910FB8" w:rsidRPr="003070F4" w:rsidRDefault="00910FB8">
      <w:pPr>
        <w:rPr>
          <w:rFonts w:asciiTheme="minorHAnsi" w:hAnsiTheme="minorHAnsi" w:cstheme="minorHAnsi"/>
        </w:rPr>
      </w:pPr>
      <w:r w:rsidRPr="003070F4">
        <w:rPr>
          <w:rFonts w:asciiTheme="minorHAnsi" w:hAnsiTheme="minorHAnsi" w:cstheme="minorHAnsi"/>
        </w:rPr>
        <w:t xml:space="preserve">                 Sintagmom </w:t>
      </w:r>
      <w:r w:rsidRPr="003070F4">
        <w:rPr>
          <w:rFonts w:asciiTheme="minorHAnsi" w:hAnsiTheme="minorHAnsi" w:cstheme="minorHAnsi"/>
          <w:i/>
        </w:rPr>
        <w:t>podavanje životu</w:t>
      </w:r>
      <w:r w:rsidRPr="003070F4">
        <w:rPr>
          <w:rFonts w:asciiTheme="minorHAnsi" w:hAnsiTheme="minorHAnsi" w:cstheme="minorHAnsi"/>
          <w:b/>
        </w:rPr>
        <w:t xml:space="preserve"> </w:t>
      </w:r>
      <w:r w:rsidRPr="003070F4">
        <w:rPr>
          <w:rFonts w:asciiTheme="minorHAnsi" w:hAnsiTheme="minorHAnsi" w:cstheme="minorHAnsi"/>
        </w:rPr>
        <w:t xml:space="preserve"> koristi se sam Đuro polaznom tekstu. </w:t>
      </w:r>
    </w:p>
    <w:p w:rsidR="00910FB8" w:rsidRPr="003070F4" w:rsidRDefault="00910FB8">
      <w:pPr>
        <w:rPr>
          <w:rFonts w:asciiTheme="minorHAnsi" w:hAnsiTheme="minorHAnsi" w:cstheme="minorHAnsi"/>
          <w:b/>
        </w:rPr>
      </w:pPr>
      <w:r w:rsidRPr="003070F4">
        <w:rPr>
          <w:rFonts w:asciiTheme="minorHAnsi" w:hAnsiTheme="minorHAnsi" w:cstheme="minorHAnsi"/>
        </w:rPr>
        <w:t xml:space="preserve">                 b) </w:t>
      </w:r>
      <w:r w:rsidRPr="003070F4">
        <w:rPr>
          <w:rFonts w:asciiTheme="minorHAnsi" w:hAnsiTheme="minorHAnsi" w:cstheme="minorHAnsi"/>
          <w:b/>
        </w:rPr>
        <w:t xml:space="preserve">navođenje rečenice ili dijela rečenice </w:t>
      </w:r>
    </w:p>
    <w:p w:rsidR="00910FB8" w:rsidRPr="003070F4" w:rsidRDefault="00910FB8">
      <w:pPr>
        <w:rPr>
          <w:rFonts w:asciiTheme="minorHAnsi" w:hAnsiTheme="minorHAnsi" w:cstheme="minorHAnsi"/>
        </w:rPr>
      </w:pPr>
      <w:r w:rsidRPr="003070F4">
        <w:rPr>
          <w:rFonts w:asciiTheme="minorHAnsi" w:hAnsiTheme="minorHAnsi" w:cstheme="minorHAnsi"/>
          <w:b/>
        </w:rPr>
        <w:t xml:space="preserve">                 </w:t>
      </w:r>
      <w:r w:rsidRPr="003070F4">
        <w:rPr>
          <w:rFonts w:asciiTheme="minorHAnsi" w:hAnsiTheme="minorHAnsi" w:cstheme="minorHAnsi"/>
        </w:rPr>
        <w:t xml:space="preserve">Dokazuje se tvrdnja o Đurinoj pasivnosti i fatalizmu. </w:t>
      </w:r>
    </w:p>
    <w:p w:rsidR="00910FB8" w:rsidRDefault="00910FB8">
      <w:pPr>
        <w:rPr>
          <w:rFonts w:asciiTheme="minorHAnsi" w:hAnsiTheme="minorHAnsi" w:cstheme="minorHAnsi"/>
          <w:b/>
        </w:rPr>
      </w:pPr>
    </w:p>
    <w:p w:rsidR="00B25F96" w:rsidRDefault="00910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parafrazama iz polaznog teksta </w:t>
      </w:r>
      <w:r w:rsidRPr="00910FB8">
        <w:rPr>
          <w:rFonts w:asciiTheme="minorHAnsi" w:hAnsiTheme="minorHAnsi" w:cstheme="minorHAnsi"/>
        </w:rPr>
        <w:t>(parafrazirati – prepričati,</w:t>
      </w:r>
      <w:r>
        <w:rPr>
          <w:rFonts w:asciiTheme="minorHAnsi" w:hAnsiTheme="minorHAnsi" w:cstheme="minorHAnsi"/>
        </w:rPr>
        <w:t xml:space="preserve"> reći nešto drugim riječi</w:t>
      </w:r>
      <w:r w:rsidRPr="00910FB8">
        <w:rPr>
          <w:rFonts w:asciiTheme="minorHAnsi" w:hAnsiTheme="minorHAnsi" w:cstheme="minorHAnsi"/>
        </w:rPr>
        <w:t>ma)</w:t>
      </w:r>
    </w:p>
    <w:p w:rsidR="00910FB8" w:rsidRDefault="00910FB8" w:rsidP="00910FB8">
      <w:pPr>
        <w:rPr>
          <w:rFonts w:asciiTheme="minorHAnsi" w:hAnsiTheme="minorHAnsi" w:cstheme="minorHAnsi"/>
          <w:b/>
        </w:rPr>
      </w:pPr>
      <w:r w:rsidRPr="00910FB8">
        <w:rPr>
          <w:rFonts w:asciiTheme="minorHAnsi" w:hAnsiTheme="minorHAnsi" w:cstheme="minorHAnsi"/>
          <w:b/>
        </w:rPr>
        <w:lastRenderedPageBreak/>
        <w:t xml:space="preserve">    </w:t>
      </w:r>
    </w:p>
    <w:p w:rsidR="00910FB8" w:rsidRPr="00910FB8" w:rsidRDefault="00910FB8" w:rsidP="00910FB8">
      <w:pPr>
        <w:rPr>
          <w:rFonts w:asciiTheme="minorHAnsi" w:hAnsiTheme="minorHAnsi" w:cstheme="minorHAnsi"/>
          <w:b/>
        </w:rPr>
      </w:pPr>
      <w:r w:rsidRPr="00910FB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910FB8">
        <w:rPr>
          <w:rFonts w:asciiTheme="minorHAnsi" w:hAnsiTheme="minorHAnsi" w:cstheme="minorHAnsi"/>
        </w:rPr>
        <w:t xml:space="preserve">parafrazirana sintagma </w:t>
      </w:r>
      <w:r w:rsidRPr="00910FB8">
        <w:rPr>
          <w:rFonts w:asciiTheme="minorHAnsi" w:hAnsiTheme="minorHAnsi" w:cstheme="minorHAnsi"/>
          <w:i/>
        </w:rPr>
        <w:t>podavanje životu</w:t>
      </w:r>
      <w:r>
        <w:rPr>
          <w:rFonts w:asciiTheme="minorHAnsi" w:hAnsiTheme="minorHAnsi" w:cstheme="minorHAnsi"/>
        </w:rPr>
        <w:t>:</w:t>
      </w:r>
      <w:r w:rsidRPr="00910FB8">
        <w:rPr>
          <w:rFonts w:asciiTheme="minorHAnsi" w:hAnsiTheme="minorHAnsi" w:cstheme="minorHAnsi"/>
          <w:b/>
        </w:rPr>
        <w:t xml:space="preserve">     </w:t>
      </w:r>
    </w:p>
    <w:p w:rsidR="00910FB8" w:rsidRPr="00910FB8" w:rsidRDefault="00910FB8" w:rsidP="00910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910FB8">
        <w:rPr>
          <w:rFonts w:asciiTheme="minorHAnsi" w:hAnsiTheme="minorHAnsi" w:cstheme="minorHAnsi"/>
        </w:rPr>
        <w:t>I sam Đuro svjes</w:t>
      </w:r>
      <w:r>
        <w:rPr>
          <w:rFonts w:asciiTheme="minorHAnsi" w:hAnsiTheme="minorHAnsi" w:cstheme="minorHAnsi"/>
        </w:rPr>
        <w:t xml:space="preserve">tan je da se bezvoljno prepušta i da uzmiče pred obavezama. </w:t>
      </w:r>
    </w:p>
    <w:p w:rsidR="00910FB8" w:rsidRPr="00910FB8" w:rsidRDefault="00910FB8">
      <w:pPr>
        <w:rPr>
          <w:rFonts w:asciiTheme="minorHAnsi" w:hAnsiTheme="minorHAnsi" w:cstheme="minorHAnsi"/>
          <w:b/>
        </w:rPr>
      </w:pPr>
    </w:p>
    <w:p w:rsidR="00B25F96" w:rsidRDefault="00910F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B25F96" w:rsidRPr="00910FB8">
        <w:rPr>
          <w:rFonts w:asciiTheme="minorHAnsi" w:hAnsiTheme="minorHAnsi" w:cstheme="minorHAnsi"/>
          <w:b/>
        </w:rPr>
        <w:t xml:space="preserve">. prepričavanjem činjenica iz djela </w:t>
      </w:r>
    </w:p>
    <w:p w:rsidR="00910FB8" w:rsidRDefault="00910FB8">
      <w:pPr>
        <w:rPr>
          <w:rFonts w:asciiTheme="minorHAnsi" w:hAnsiTheme="minorHAnsi" w:cstheme="minorHAnsi"/>
        </w:rPr>
      </w:pPr>
      <w:r w:rsidRPr="00910FB8">
        <w:rPr>
          <w:rFonts w:asciiTheme="minorHAnsi" w:hAnsiTheme="minorHAnsi" w:cstheme="minorHAnsi"/>
        </w:rPr>
        <w:t>Činjenica iz sadržaja djela</w:t>
      </w:r>
      <w:r>
        <w:rPr>
          <w:rFonts w:asciiTheme="minorHAnsi" w:hAnsiTheme="minorHAnsi" w:cstheme="minorHAnsi"/>
        </w:rPr>
        <w:t xml:space="preserve"> </w:t>
      </w:r>
      <w:r w:rsidRPr="00910FB8">
        <w:rPr>
          <w:rFonts w:asciiTheme="minorHAnsi" w:hAnsiTheme="minorHAnsi" w:cstheme="minorHAnsi"/>
        </w:rPr>
        <w:t xml:space="preserve">izdvajaju se tek u svrhu tumačenja, inače se sadržaj djela </w:t>
      </w:r>
      <w:r w:rsidR="00A52817">
        <w:rPr>
          <w:rFonts w:asciiTheme="minorHAnsi" w:hAnsiTheme="minorHAnsi" w:cstheme="minorHAnsi"/>
        </w:rPr>
        <w:t xml:space="preserve">u školskom eseju </w:t>
      </w:r>
      <w:r w:rsidRPr="00910FB8">
        <w:rPr>
          <w:rFonts w:asciiTheme="minorHAnsi" w:hAnsiTheme="minorHAnsi" w:cstheme="minorHAnsi"/>
        </w:rPr>
        <w:t xml:space="preserve">ne prepričava. </w:t>
      </w:r>
    </w:p>
    <w:p w:rsidR="00910FB8" w:rsidRDefault="00910FB8">
      <w:pPr>
        <w:rPr>
          <w:rFonts w:asciiTheme="minorHAnsi" w:hAnsiTheme="minorHAnsi" w:cstheme="minorHAnsi"/>
        </w:rPr>
      </w:pPr>
    </w:p>
    <w:p w:rsidR="00910FB8" w:rsidRPr="00910FB8" w:rsidRDefault="00910FB8" w:rsidP="00910FB8">
      <w:pPr>
        <w:rPr>
          <w:rFonts w:asciiTheme="minorHAnsi" w:hAnsiTheme="minorHAnsi" w:cstheme="minorHAnsi"/>
        </w:rPr>
      </w:pPr>
      <w:r w:rsidRPr="00910FB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p</w:t>
      </w:r>
      <w:r w:rsidRPr="00910FB8">
        <w:rPr>
          <w:rFonts w:asciiTheme="minorHAnsi" w:hAnsiTheme="minorHAnsi" w:cstheme="minorHAnsi"/>
        </w:rPr>
        <w:t xml:space="preserve">rimjer iz eseja: </w:t>
      </w:r>
    </w:p>
    <w:p w:rsidR="00910FB8" w:rsidRPr="00910FB8" w:rsidRDefault="00910FB8" w:rsidP="00910FB8">
      <w:pPr>
        <w:rPr>
          <w:rFonts w:asciiTheme="minorHAnsi" w:hAnsiTheme="minorHAnsi" w:cstheme="minorHAnsi"/>
          <w:i/>
        </w:rPr>
      </w:pPr>
      <w:r w:rsidRPr="00910FB8">
        <w:rPr>
          <w:rFonts w:asciiTheme="minorHAnsi" w:hAnsiTheme="minorHAnsi" w:cstheme="minorHAnsi"/>
          <w:i/>
        </w:rPr>
        <w:t>Međutim, njegova psihička rastrojenost i duševni nemir dovode ga u stanje odga</w:t>
      </w:r>
      <w:r>
        <w:rPr>
          <w:rFonts w:asciiTheme="minorHAnsi" w:hAnsiTheme="minorHAnsi" w:cstheme="minorHAnsi"/>
          <w:i/>
        </w:rPr>
        <w:t>đ</w:t>
      </w:r>
      <w:r w:rsidRPr="00910FB8">
        <w:rPr>
          <w:rFonts w:asciiTheme="minorHAnsi" w:hAnsiTheme="minorHAnsi" w:cstheme="minorHAnsi"/>
          <w:i/>
        </w:rPr>
        <w:t>anja društvenih obaveza (</w:t>
      </w:r>
      <w:r w:rsidRPr="00910FB8">
        <w:rPr>
          <w:rFonts w:asciiTheme="minorHAnsi" w:hAnsiTheme="minorHAnsi" w:cstheme="minorHAnsi"/>
          <w:i/>
          <w:u w:val="single"/>
        </w:rPr>
        <w:t>ispita</w:t>
      </w:r>
      <w:r w:rsidRPr="00910FB8">
        <w:rPr>
          <w:rFonts w:asciiTheme="minorHAnsi" w:hAnsiTheme="minorHAnsi" w:cstheme="minorHAnsi"/>
          <w:i/>
        </w:rPr>
        <w:t xml:space="preserve"> i </w:t>
      </w:r>
      <w:r w:rsidRPr="00910FB8">
        <w:rPr>
          <w:rFonts w:asciiTheme="minorHAnsi" w:hAnsiTheme="minorHAnsi" w:cstheme="minorHAnsi"/>
          <w:i/>
          <w:u w:val="single"/>
        </w:rPr>
        <w:t>ženidbe</w:t>
      </w:r>
      <w:r w:rsidRPr="00910FB8">
        <w:rPr>
          <w:rFonts w:asciiTheme="minorHAnsi" w:hAnsiTheme="minorHAnsi" w:cstheme="minorHAnsi"/>
          <w:i/>
        </w:rPr>
        <w:t xml:space="preserve">) te on, potaknut snažnom rezignacijom, </w:t>
      </w:r>
      <w:r w:rsidRPr="00910FB8">
        <w:rPr>
          <w:rFonts w:asciiTheme="minorHAnsi" w:hAnsiTheme="minorHAnsi" w:cstheme="minorHAnsi"/>
          <w:i/>
          <w:u w:val="single"/>
        </w:rPr>
        <w:t>„bježi“ u novi grad</w:t>
      </w:r>
      <w:r w:rsidRPr="00910FB8">
        <w:rPr>
          <w:rFonts w:asciiTheme="minorHAnsi" w:hAnsiTheme="minorHAnsi" w:cstheme="minorHAnsi"/>
          <w:i/>
        </w:rPr>
        <w:t xml:space="preserve">, novu sredinu i čim dalje od </w:t>
      </w:r>
    </w:p>
    <w:p w:rsidR="00910FB8" w:rsidRPr="00910FB8" w:rsidRDefault="00910FB8" w:rsidP="00910FB8">
      <w:pPr>
        <w:rPr>
          <w:rFonts w:asciiTheme="minorHAnsi" w:hAnsiTheme="minorHAnsi" w:cstheme="minorHAnsi"/>
          <w:i/>
        </w:rPr>
      </w:pPr>
      <w:r w:rsidRPr="00910FB8">
        <w:rPr>
          <w:rFonts w:asciiTheme="minorHAnsi" w:hAnsiTheme="minorHAnsi" w:cstheme="minorHAnsi"/>
          <w:i/>
        </w:rPr>
        <w:t>odgovornosti.</w:t>
      </w:r>
    </w:p>
    <w:p w:rsidR="00910FB8" w:rsidRPr="00910FB8" w:rsidRDefault="00910FB8">
      <w:pPr>
        <w:rPr>
          <w:rFonts w:asciiTheme="minorHAnsi" w:hAnsiTheme="minorHAnsi" w:cstheme="minorHAnsi"/>
          <w:b/>
        </w:rPr>
      </w:pPr>
    </w:p>
    <w:p w:rsidR="00910FB8" w:rsidRPr="00910FB8" w:rsidRDefault="00910F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B25F96" w:rsidRPr="00910FB8">
        <w:rPr>
          <w:rFonts w:asciiTheme="minorHAnsi" w:hAnsiTheme="minorHAnsi" w:cstheme="minorHAnsi"/>
          <w:b/>
        </w:rPr>
        <w:t xml:space="preserve">. </w:t>
      </w:r>
      <w:r w:rsidR="00B141E7" w:rsidRPr="00910FB8">
        <w:rPr>
          <w:rFonts w:asciiTheme="minorHAnsi" w:hAnsiTheme="minorHAnsi" w:cstheme="minorHAnsi"/>
          <w:b/>
        </w:rPr>
        <w:t>argumentirajući ih vlastitim iskustvom</w:t>
      </w:r>
      <w:r w:rsidRPr="00910FB8">
        <w:rPr>
          <w:rFonts w:asciiTheme="minorHAnsi" w:hAnsiTheme="minorHAnsi" w:cstheme="minorHAnsi"/>
          <w:b/>
        </w:rPr>
        <w:t xml:space="preserve">/stavom </w:t>
      </w:r>
    </w:p>
    <w:p w:rsidR="00B25F96" w:rsidRDefault="00910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Npr. jedna smjernica ispod ulomka iz romana </w:t>
      </w:r>
      <w:r w:rsidRPr="00910FB8">
        <w:rPr>
          <w:rFonts w:asciiTheme="minorHAnsi" w:hAnsiTheme="minorHAnsi" w:cstheme="minorHAnsi"/>
          <w:i/>
        </w:rPr>
        <w:t>Zločin i kazna</w:t>
      </w:r>
      <w:r>
        <w:rPr>
          <w:rFonts w:asciiTheme="minorHAnsi" w:hAnsiTheme="minorHAnsi" w:cstheme="minorHAnsi"/>
        </w:rPr>
        <w:t xml:space="preserve"> glasi: </w:t>
      </w:r>
      <w:r w:rsidRPr="00910FB8">
        <w:rPr>
          <w:rFonts w:asciiTheme="minorHAnsi" w:hAnsiTheme="minorHAnsi" w:cstheme="minorHAnsi"/>
        </w:rPr>
        <w:t xml:space="preserve">Kakav je Vaš </w:t>
      </w:r>
      <w:r>
        <w:rPr>
          <w:rFonts w:asciiTheme="minorHAnsi" w:hAnsiTheme="minorHAnsi" w:cstheme="minorHAnsi"/>
        </w:rPr>
        <w:t xml:space="preserve">stav o ideji „prava na zločin“? </w:t>
      </w:r>
      <w:r w:rsidRPr="00910FB8">
        <w:rPr>
          <w:rFonts w:asciiTheme="minorHAnsi" w:hAnsiTheme="minorHAnsi" w:cstheme="minorHAnsi"/>
        </w:rPr>
        <w:t>Obrazložite.</w:t>
      </w:r>
      <w:r>
        <w:rPr>
          <w:rFonts w:asciiTheme="minorHAnsi" w:hAnsiTheme="minorHAnsi" w:cstheme="minorHAnsi"/>
        </w:rPr>
        <w:t xml:space="preserve"> Jasno je da ćete u obrazlaganje </w:t>
      </w:r>
      <w:r w:rsidR="00A52817">
        <w:rPr>
          <w:rFonts w:asciiTheme="minorHAnsi" w:hAnsiTheme="minorHAnsi" w:cstheme="minorHAnsi"/>
        </w:rPr>
        <w:t xml:space="preserve">uključiti svoje </w:t>
      </w:r>
      <w:r>
        <w:rPr>
          <w:rFonts w:asciiTheme="minorHAnsi" w:hAnsiTheme="minorHAnsi" w:cstheme="minorHAnsi"/>
        </w:rPr>
        <w:t xml:space="preserve">stavove.) </w:t>
      </w:r>
    </w:p>
    <w:p w:rsidR="00B141E7" w:rsidRDefault="00B141E7">
      <w:pPr>
        <w:rPr>
          <w:rFonts w:asciiTheme="minorHAnsi" w:hAnsiTheme="minorHAnsi" w:cstheme="minorHAnsi"/>
        </w:rPr>
      </w:pPr>
    </w:p>
    <w:p w:rsidR="00C00B2F" w:rsidRPr="00C00B2F" w:rsidRDefault="00B141E7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00B2F" w:rsidRPr="00C00B2F">
        <w:rPr>
          <w:rFonts w:asciiTheme="minorHAnsi" w:hAnsiTheme="minorHAnsi" w:cstheme="minorHAnsi"/>
        </w:rPr>
        <w:t>-</w:t>
      </w:r>
      <w:r w:rsidR="00C00B2F">
        <w:rPr>
          <w:rFonts w:asciiTheme="minorHAnsi" w:hAnsiTheme="minorHAnsi" w:cstheme="minorHAnsi"/>
        </w:rPr>
        <w:t xml:space="preserve"> primjer početka</w:t>
      </w:r>
      <w:r w:rsidR="00C00B2F" w:rsidRPr="00C00B2F">
        <w:rPr>
          <w:rFonts w:asciiTheme="minorHAnsi" w:hAnsiTheme="minorHAnsi" w:cstheme="minorHAnsi"/>
        </w:rPr>
        <w:t xml:space="preserve"> razrade</w:t>
      </w:r>
      <w:r w:rsidR="008A79F0">
        <w:rPr>
          <w:rFonts w:asciiTheme="minorHAnsi" w:hAnsiTheme="minorHAnsi" w:cstheme="minorHAnsi"/>
        </w:rPr>
        <w:t xml:space="preserve"> iz eseja ocijenjenoga na maturi</w:t>
      </w:r>
      <w:r w:rsidR="00C00B2F">
        <w:rPr>
          <w:rFonts w:asciiTheme="minorHAnsi" w:hAnsiTheme="minorHAnsi" w:cstheme="minorHAnsi"/>
        </w:rPr>
        <w:t>:</w:t>
      </w:r>
      <w:r w:rsidR="00C00B2F" w:rsidRPr="00C00B2F">
        <w:rPr>
          <w:rFonts w:asciiTheme="minorHAnsi" w:hAnsiTheme="minorHAnsi" w:cstheme="minorHAnsi"/>
        </w:rPr>
        <w:t xml:space="preserve"> </w:t>
      </w:r>
    </w:p>
    <w:p w:rsidR="00B141E7" w:rsidRPr="008A79F0" w:rsidRDefault="00B141E7" w:rsidP="00C00B2F">
      <w:pPr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  <w:r w:rsidRPr="008A79F0">
        <w:rPr>
          <w:rFonts w:asciiTheme="minorHAnsi" w:hAnsiTheme="minorHAnsi" w:cstheme="minorHAnsi"/>
          <w:i/>
        </w:rPr>
        <w:t xml:space="preserve">Životni pesimizam i besmisao, gotovo apsurd i ljudska rezignacija samo su neke od temeljnih ideja koje je Nehajev želio prikazati u romanu u kojemu </w:t>
      </w:r>
      <w:r w:rsidR="00C00B2F" w:rsidRPr="008A79F0">
        <w:rPr>
          <w:rFonts w:asciiTheme="minorHAnsi" w:hAnsiTheme="minorHAnsi" w:cstheme="minorHAnsi"/>
          <w:i/>
        </w:rPr>
        <w:t>Đ</w:t>
      </w:r>
      <w:r w:rsidRPr="008A79F0">
        <w:rPr>
          <w:rFonts w:asciiTheme="minorHAnsi" w:hAnsiTheme="minorHAnsi" w:cstheme="minorHAnsi"/>
          <w:i/>
        </w:rPr>
        <w:t xml:space="preserve">uro Andrijašević simbolično „bježi“ od vlastita života. </w:t>
      </w:r>
      <w:r w:rsidR="00C00B2F" w:rsidRPr="008A79F0">
        <w:rPr>
          <w:rFonts w:asciiTheme="minorHAnsi" w:hAnsiTheme="minorHAnsi" w:cstheme="minorHAnsi"/>
          <w:i/>
        </w:rPr>
        <w:t>Đ</w:t>
      </w:r>
      <w:r w:rsidRPr="008A79F0">
        <w:rPr>
          <w:rFonts w:asciiTheme="minorHAnsi" w:hAnsiTheme="minorHAnsi" w:cstheme="minorHAnsi"/>
          <w:i/>
        </w:rPr>
        <w:t>uro je učitelj koji bi uskoro trebao svršiti ispite, dobiti namještenje, oženiti se Verom Hrabarovom i proživjeti svoj život ugodno i u granicama uljuljane svakodnevice. Me</w:t>
      </w:r>
      <w:r w:rsidR="00C00B2F" w:rsidRPr="008A79F0">
        <w:rPr>
          <w:rFonts w:asciiTheme="minorHAnsi" w:hAnsiTheme="minorHAnsi" w:cstheme="minorHAnsi"/>
          <w:i/>
        </w:rPr>
        <w:t>đ</w:t>
      </w:r>
      <w:r w:rsidRPr="008A79F0">
        <w:rPr>
          <w:rFonts w:asciiTheme="minorHAnsi" w:hAnsiTheme="minorHAnsi" w:cstheme="minorHAnsi"/>
          <w:i/>
        </w:rPr>
        <w:t>utim, njegova psihička rastrojenost i duševni nemir dovode ga u stanje odga</w:t>
      </w:r>
      <w:r w:rsidR="00C00B2F" w:rsidRPr="008A79F0">
        <w:rPr>
          <w:rFonts w:asciiTheme="minorHAnsi" w:hAnsiTheme="minorHAnsi" w:cstheme="minorHAnsi"/>
          <w:i/>
        </w:rPr>
        <w:t>đ</w:t>
      </w:r>
      <w:r w:rsidRPr="008A79F0">
        <w:rPr>
          <w:rFonts w:asciiTheme="minorHAnsi" w:hAnsiTheme="minorHAnsi" w:cstheme="minorHAnsi"/>
          <w:i/>
        </w:rPr>
        <w:t>anja društvenih obaveza (ispita i ženidbe) te on, potaknut snažnom rezignacijom, „bježi“ u novi grad, novu sredinu i čim dalje od odgovornosti.</w:t>
      </w:r>
    </w:p>
    <w:p w:rsidR="00C00B2F" w:rsidRDefault="00C00B2F" w:rsidP="00C00B2F">
      <w:pPr>
        <w:rPr>
          <w:rFonts w:asciiTheme="minorHAnsi" w:hAnsiTheme="minorHAnsi" w:cstheme="minorHAnsi"/>
        </w:rPr>
      </w:pPr>
    </w:p>
    <w:p w:rsidR="00C00B2F" w:rsidRDefault="00910FB8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UOČITI: a) Bitne č</w:t>
      </w:r>
      <w:r w:rsidR="00C00B2F">
        <w:rPr>
          <w:rFonts w:asciiTheme="minorHAnsi" w:hAnsiTheme="minorHAnsi" w:cstheme="minorHAnsi"/>
        </w:rPr>
        <w:t xml:space="preserve">injenice iz </w:t>
      </w:r>
      <w:r>
        <w:rPr>
          <w:rFonts w:asciiTheme="minorHAnsi" w:hAnsiTheme="minorHAnsi" w:cstheme="minorHAnsi"/>
        </w:rPr>
        <w:t xml:space="preserve">sadržaja </w:t>
      </w:r>
      <w:r w:rsidR="00C00B2F">
        <w:rPr>
          <w:rFonts w:asciiTheme="minorHAnsi" w:hAnsiTheme="minorHAnsi" w:cstheme="minorHAnsi"/>
        </w:rPr>
        <w:t xml:space="preserve">djela (Đuro bi trebao položiti ispite i oženiti se) ukratko su prepričane </w:t>
      </w:r>
      <w:r w:rsidR="00C00B2F" w:rsidRPr="00910FB8">
        <w:rPr>
          <w:rFonts w:asciiTheme="minorHAnsi" w:hAnsiTheme="minorHAnsi" w:cstheme="minorHAnsi"/>
          <w:b/>
        </w:rPr>
        <w:t>isključivo u svrhu tumačenja</w:t>
      </w:r>
      <w:r w:rsidR="008C79E3">
        <w:rPr>
          <w:rFonts w:asciiTheme="minorHAnsi" w:hAnsiTheme="minorHAnsi" w:cstheme="minorHAnsi"/>
        </w:rPr>
        <w:t xml:space="preserve"> (v. gore).</w:t>
      </w:r>
    </w:p>
    <w:p w:rsidR="00C00B2F" w:rsidRDefault="00C00B2F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910FB8"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/>
        </w:rPr>
        <w:t>Jedna rečenica proizlazi iz druge: Konstatira se da Đuro „bježi“. T</w:t>
      </w:r>
      <w:r w:rsidR="00910FB8">
        <w:rPr>
          <w:rFonts w:asciiTheme="minorHAnsi" w:hAnsiTheme="minorHAnsi" w:cstheme="minorHAnsi"/>
        </w:rPr>
        <w:t xml:space="preserve">a tvrdnja dokazuje se </w:t>
      </w:r>
      <w:r>
        <w:rPr>
          <w:rFonts w:asciiTheme="minorHAnsi" w:hAnsiTheme="minorHAnsi" w:cstheme="minorHAnsi"/>
        </w:rPr>
        <w:t xml:space="preserve">prepričavanjem činjenica iz djela. Slijedi rečenica: </w:t>
      </w:r>
      <w:r w:rsidRPr="00C00B2F">
        <w:rPr>
          <w:rFonts w:asciiTheme="minorHAnsi" w:hAnsiTheme="minorHAnsi" w:cstheme="minorHAnsi"/>
          <w:u w:val="single"/>
        </w:rPr>
        <w:t>Međutim</w:t>
      </w:r>
      <w:r>
        <w:rPr>
          <w:rFonts w:asciiTheme="minorHAnsi" w:hAnsiTheme="minorHAnsi" w:cstheme="minorHAnsi"/>
        </w:rPr>
        <w:t>, njegova psihička rastrojenost...</w:t>
      </w:r>
    </w:p>
    <w:p w:rsidR="00AF0547" w:rsidRDefault="00AF0547" w:rsidP="00C00B2F">
      <w:pPr>
        <w:rPr>
          <w:rFonts w:asciiTheme="minorHAnsi" w:hAnsiTheme="minorHAnsi" w:cstheme="minorHAnsi"/>
        </w:rPr>
      </w:pPr>
    </w:p>
    <w:p w:rsidR="00910FB8" w:rsidRDefault="00AF0547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Vaše mišljenje</w:t>
      </w:r>
      <w:r w:rsidR="00910FB8">
        <w:rPr>
          <w:rFonts w:asciiTheme="minorHAnsi" w:hAnsiTheme="minorHAnsi" w:cstheme="minorHAnsi"/>
        </w:rPr>
        <w:t xml:space="preserve"> o ulomku iz razrade</w:t>
      </w:r>
      <w:r>
        <w:rPr>
          <w:rFonts w:asciiTheme="minorHAnsi" w:hAnsiTheme="minorHAnsi" w:cstheme="minorHAnsi"/>
        </w:rPr>
        <w:t xml:space="preserve">: Smatrate li da je bolje izbjeći riječ </w:t>
      </w:r>
      <w:r w:rsidRPr="00AF0547">
        <w:rPr>
          <w:rFonts w:asciiTheme="minorHAnsi" w:hAnsiTheme="minorHAnsi" w:cstheme="minorHAnsi"/>
          <w:i/>
        </w:rPr>
        <w:t>apsurd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u prvoj rečenici? </w:t>
      </w:r>
      <w:r w:rsidR="00910FB8">
        <w:rPr>
          <w:rFonts w:asciiTheme="minorHAnsi" w:hAnsiTheme="minorHAnsi" w:cstheme="minorHAnsi"/>
        </w:rPr>
        <w:t xml:space="preserve">Je li to pojam koji je važan za prikaz lika Đure Andrijaševića? </w:t>
      </w:r>
    </w:p>
    <w:p w:rsidR="00AF0547" w:rsidRPr="00AF0547" w:rsidRDefault="00910FB8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 životu i u književnim djelima primjećujemo apsurd, apsurdne situacije, tako se pojam nikako ne odnosi tek na kategoriju egzistencijalizma (kasni modernizam). Važno je procijeniti što je ključno za temu i izbjeći moguće nejasnoće. </w:t>
      </w:r>
    </w:p>
    <w:p w:rsidR="00A7373E" w:rsidRDefault="00A7373E" w:rsidP="00C00B2F">
      <w:pPr>
        <w:rPr>
          <w:rFonts w:asciiTheme="minorHAnsi" w:hAnsiTheme="minorHAnsi" w:cstheme="minorHAnsi"/>
        </w:rPr>
      </w:pPr>
    </w:p>
    <w:p w:rsidR="00A7373E" w:rsidRDefault="00A7373E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KORISNO: </w:t>
      </w:r>
      <w:r w:rsidR="00910FB8">
        <w:rPr>
          <w:rFonts w:asciiTheme="minorHAnsi" w:hAnsiTheme="minorHAnsi" w:cstheme="minorHAnsi"/>
        </w:rPr>
        <w:t xml:space="preserve">Dobro je uvesti </w:t>
      </w:r>
      <w:r w:rsidR="00910FB8" w:rsidRPr="00910FB8">
        <w:rPr>
          <w:rFonts w:asciiTheme="minorHAnsi" w:hAnsiTheme="minorHAnsi" w:cstheme="minorHAnsi"/>
          <w:b/>
        </w:rPr>
        <w:t>riječi poveznice</w:t>
      </w:r>
      <w:r w:rsidR="00910FB8">
        <w:rPr>
          <w:rFonts w:asciiTheme="minorHAnsi" w:hAnsiTheme="minorHAnsi" w:cstheme="minorHAnsi"/>
        </w:rPr>
        <w:t xml:space="preserve">: npr. </w:t>
      </w:r>
      <w:r>
        <w:rPr>
          <w:rFonts w:asciiTheme="minorHAnsi" w:hAnsiTheme="minorHAnsi" w:cstheme="minorHAnsi"/>
        </w:rPr>
        <w:t>naime, zapravo, isto tako, zbog toga, nasuprot tome...</w:t>
      </w:r>
    </w:p>
    <w:p w:rsidR="008A79F0" w:rsidRDefault="008A79F0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Poveznice, naravno, treba koristiti pravilno (npr. zarez nakon </w:t>
      </w:r>
      <w:r w:rsidRPr="008A79F0">
        <w:rPr>
          <w:rFonts w:asciiTheme="minorHAnsi" w:hAnsiTheme="minorHAnsi" w:cstheme="minorHAnsi"/>
          <w:i/>
        </w:rPr>
        <w:t>međutim</w:t>
      </w:r>
      <w:r>
        <w:rPr>
          <w:rFonts w:asciiTheme="minorHAnsi" w:hAnsiTheme="minorHAnsi" w:cstheme="minorHAnsi"/>
        </w:rPr>
        <w:t>) i s mjerom.</w:t>
      </w:r>
    </w:p>
    <w:p w:rsidR="00A7373E" w:rsidRDefault="00A7373E" w:rsidP="00C00B2F">
      <w:pPr>
        <w:rPr>
          <w:rFonts w:asciiTheme="minorHAnsi" w:hAnsiTheme="minorHAnsi" w:cstheme="minorHAnsi"/>
        </w:rPr>
      </w:pPr>
    </w:p>
    <w:p w:rsidR="008C79E3" w:rsidRPr="00A52817" w:rsidRDefault="00A7373E" w:rsidP="008C79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</w:t>
      </w:r>
      <w:r w:rsidRPr="00A52817">
        <w:rPr>
          <w:rFonts w:asciiTheme="minorHAnsi" w:hAnsiTheme="minorHAnsi" w:cstheme="minorHAnsi"/>
          <w:b/>
          <w:sz w:val="28"/>
          <w:szCs w:val="28"/>
        </w:rPr>
        <w:t>Navođenje</w:t>
      </w:r>
    </w:p>
    <w:p w:rsidR="008C79E3" w:rsidRDefault="008C79E3" w:rsidP="008C79E3">
      <w:pPr>
        <w:rPr>
          <w:rFonts w:asciiTheme="minorHAnsi" w:hAnsiTheme="minorHAnsi" w:cstheme="minorHAnsi"/>
          <w:b/>
        </w:rPr>
      </w:pPr>
    </w:p>
    <w:p w:rsidR="00DE6EDE" w:rsidRDefault="00DE6EDE" w:rsidP="00DE6EDE">
      <w:pPr>
        <w:rPr>
          <w:rFonts w:asciiTheme="minorHAnsi" w:hAnsiTheme="minorHAnsi" w:cstheme="minorHAnsi"/>
          <w:b/>
        </w:rPr>
      </w:pPr>
      <w:r w:rsidRPr="00DE6EDE">
        <w:rPr>
          <w:rFonts w:asciiTheme="minorHAnsi" w:hAnsiTheme="minorHAnsi" w:cstheme="minorHAnsi"/>
        </w:rPr>
        <w:t xml:space="preserve">Zadatak: </w:t>
      </w:r>
    </w:p>
    <w:p w:rsidR="008C79E3" w:rsidRDefault="00DE6EDE" w:rsidP="00DE6E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izabrati valjan i prikladan </w:t>
      </w:r>
      <w:r w:rsidRPr="00DE6EDE">
        <w:rPr>
          <w:rFonts w:asciiTheme="minorHAnsi" w:hAnsiTheme="minorHAnsi" w:cstheme="minorHAnsi"/>
          <w:b/>
        </w:rPr>
        <w:t>navod</w:t>
      </w:r>
    </w:p>
    <w:p w:rsidR="00DE6EDE" w:rsidRDefault="00DE6EDE" w:rsidP="00DE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 ste ukratko (u obliku natuknica) odgovorali na zadatke u smjernicama, koji argumenti su vam se činili najbitnijima? </w:t>
      </w:r>
    </w:p>
    <w:p w:rsidR="00DE6EDE" w:rsidRDefault="00DE6EDE" w:rsidP="00DE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u eseju prikazujete lik Đure Andrijaševića, što je o njemu najvažnije istaknuti?  </w:t>
      </w:r>
    </w:p>
    <w:p w:rsidR="00EE73B2" w:rsidRPr="00DE6EDE" w:rsidRDefault="00EE73B2" w:rsidP="00DE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Ponovno pročitajte natuknice oblikovane na temelju zadataka u smjernicama i odlučite. </w:t>
      </w:r>
    </w:p>
    <w:p w:rsidR="008C79E3" w:rsidRDefault="008C79E3" w:rsidP="008C79E3">
      <w:pPr>
        <w:rPr>
          <w:rFonts w:asciiTheme="minorHAnsi" w:hAnsiTheme="minorHAnsi" w:cstheme="minorHAnsi"/>
          <w:b/>
        </w:rPr>
      </w:pPr>
    </w:p>
    <w:p w:rsidR="004D28B1" w:rsidRDefault="004D28B1" w:rsidP="008C79E3">
      <w:pPr>
        <w:rPr>
          <w:rFonts w:asciiTheme="minorHAnsi" w:hAnsiTheme="minorHAnsi" w:cstheme="minorHAnsi"/>
          <w:b/>
        </w:rPr>
      </w:pPr>
    </w:p>
    <w:p w:rsidR="004D28B1" w:rsidRDefault="004D28B1" w:rsidP="008C79E3">
      <w:pPr>
        <w:rPr>
          <w:rFonts w:asciiTheme="minorHAnsi" w:hAnsiTheme="minorHAnsi" w:cstheme="minorHAnsi"/>
          <w:b/>
        </w:rPr>
      </w:pPr>
    </w:p>
    <w:p w:rsidR="004D28B1" w:rsidRDefault="004D28B1" w:rsidP="008C79E3">
      <w:pPr>
        <w:rPr>
          <w:rFonts w:asciiTheme="minorHAnsi" w:hAnsiTheme="minorHAnsi" w:cstheme="minorHAnsi"/>
          <w:b/>
        </w:rPr>
      </w:pPr>
    </w:p>
    <w:p w:rsidR="004D28B1" w:rsidRDefault="004D28B1" w:rsidP="008C79E3">
      <w:pPr>
        <w:rPr>
          <w:rFonts w:asciiTheme="minorHAnsi" w:hAnsiTheme="minorHAnsi" w:cstheme="minorHAnsi"/>
          <w:b/>
        </w:rPr>
      </w:pPr>
    </w:p>
    <w:p w:rsidR="008C79E3" w:rsidRDefault="00DE6EDE" w:rsidP="008C79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 </w:t>
      </w:r>
      <w:r w:rsidR="0026470B">
        <w:rPr>
          <w:rFonts w:asciiTheme="minorHAnsi" w:hAnsiTheme="minorHAnsi" w:cstheme="minorHAnsi"/>
          <w:b/>
        </w:rPr>
        <w:t>pravilno pisati pravopisne znakove</w:t>
      </w:r>
    </w:p>
    <w:p w:rsidR="004D28B1" w:rsidRDefault="004D28B1" w:rsidP="00DE6EDE">
      <w:pPr>
        <w:rPr>
          <w:rFonts w:asciiTheme="minorHAnsi" w:hAnsiTheme="minorHAnsi" w:cstheme="minorHAnsi"/>
          <w:b/>
          <w:sz w:val="20"/>
          <w:szCs w:val="20"/>
        </w:rPr>
      </w:pPr>
    </w:p>
    <w:p w:rsidR="008C79E3" w:rsidRPr="0026470B" w:rsidRDefault="008C79E3" w:rsidP="00DE6EDE">
      <w:pPr>
        <w:rPr>
          <w:rFonts w:asciiTheme="minorHAnsi" w:hAnsiTheme="minorHAnsi" w:cstheme="minorHAnsi"/>
          <w:b/>
          <w:sz w:val="20"/>
          <w:szCs w:val="20"/>
        </w:rPr>
      </w:pPr>
      <w:r w:rsidRPr="0026470B">
        <w:rPr>
          <w:rFonts w:asciiTheme="minorHAnsi" w:hAnsiTheme="minorHAnsi" w:cstheme="minorHAnsi"/>
          <w:b/>
          <w:sz w:val="20"/>
          <w:szCs w:val="20"/>
        </w:rPr>
        <w:t>Pravopisni znakovi u upravnome govoru</w:t>
      </w:r>
      <w:r w:rsidRPr="0026470B">
        <w:rPr>
          <w:rFonts w:asciiTheme="minorHAnsi" w:hAnsiTheme="minorHAnsi" w:cstheme="minorHAnsi"/>
          <w:sz w:val="20"/>
          <w:szCs w:val="20"/>
        </w:rPr>
        <w:t xml:space="preserve"> (</w:t>
      </w:r>
      <w:r w:rsidRPr="0026470B">
        <w:rPr>
          <w:rFonts w:asciiTheme="minorHAnsi" w:hAnsiTheme="minorHAnsi" w:cstheme="minorHAnsi"/>
          <w:i/>
          <w:sz w:val="20"/>
          <w:szCs w:val="20"/>
        </w:rPr>
        <w:t>Hrvatski pravopis</w:t>
      </w:r>
      <w:r w:rsidRPr="0026470B">
        <w:rPr>
          <w:rFonts w:asciiTheme="minorHAnsi" w:hAnsiTheme="minorHAnsi" w:cstheme="minorHAnsi"/>
          <w:sz w:val="20"/>
          <w:szCs w:val="20"/>
        </w:rPr>
        <w:t xml:space="preserve">, Institut za hrvatski jezik i jezikoslovlje, 2013., str. 109)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8C79E3" w:rsidTr="007D1FA8">
        <w:trPr>
          <w:trHeight w:val="1230"/>
        </w:trPr>
        <w:tc>
          <w:tcPr>
            <w:tcW w:w="5778" w:type="dxa"/>
          </w:tcPr>
          <w:p w:rsidR="008C79E3" w:rsidRPr="00765E87" w:rsidRDefault="008C79E3" w:rsidP="007D1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>Marko je rekao: „Dobro sam.“</w:t>
            </w:r>
          </w:p>
          <w:p w:rsidR="008C79E3" w:rsidRPr="00765E87" w:rsidRDefault="008C79E3" w:rsidP="007D1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 xml:space="preserve">„Dobro sam“, rekao je Marko. </w:t>
            </w:r>
          </w:p>
          <w:p w:rsidR="008C79E3" w:rsidRPr="00765E87" w:rsidRDefault="008C79E3" w:rsidP="007D1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>„Dobro sam!“ uskliknuo je Marko.</w:t>
            </w:r>
          </w:p>
          <w:p w:rsidR="008C79E3" w:rsidRPr="00765E87" w:rsidRDefault="008C79E3" w:rsidP="007D1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>„Dobro sam“, rekao je Marko, „jer sve ide po planu.“</w:t>
            </w:r>
          </w:p>
          <w:p w:rsidR="008C79E3" w:rsidRPr="00765E87" w:rsidRDefault="008C79E3" w:rsidP="007D1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>Marko je rekao: „Dobro sam.“, i nastavio: „Žao mi je.“</w:t>
            </w:r>
          </w:p>
          <w:p w:rsidR="008C79E3" w:rsidRDefault="008C79E3" w:rsidP="007D1FA8">
            <w:pPr>
              <w:rPr>
                <w:rFonts w:asciiTheme="minorHAnsi" w:hAnsiTheme="minorHAnsi" w:cstheme="minorHAnsi"/>
              </w:rPr>
            </w:pPr>
            <w:r w:rsidRPr="00765E87">
              <w:rPr>
                <w:rFonts w:asciiTheme="minorHAnsi" w:hAnsiTheme="minorHAnsi" w:cstheme="minorHAnsi"/>
                <w:sz w:val="20"/>
                <w:szCs w:val="20"/>
              </w:rPr>
              <w:t>Marko je uskliknuo: „Dobro sam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!“ i nastavio: „Žao mi je.“</w:t>
            </w:r>
          </w:p>
        </w:tc>
      </w:tr>
    </w:tbl>
    <w:p w:rsidR="008C79E3" w:rsidRDefault="008C79E3" w:rsidP="00C00B2F">
      <w:pPr>
        <w:rPr>
          <w:rFonts w:asciiTheme="minorHAnsi" w:hAnsiTheme="minorHAnsi" w:cstheme="minorHAnsi"/>
          <w:b/>
        </w:rPr>
      </w:pPr>
    </w:p>
    <w:p w:rsidR="0026470B" w:rsidRDefault="0026470B" w:rsidP="0026470B">
      <w:pPr>
        <w:rPr>
          <w:rFonts w:asciiTheme="minorHAnsi" w:hAnsiTheme="minorHAnsi" w:cstheme="minorHAnsi"/>
        </w:rPr>
      </w:pPr>
      <w:r w:rsidRPr="0026470B">
        <w:rPr>
          <w:rFonts w:asciiTheme="minorHAnsi" w:hAnsiTheme="minorHAnsi" w:cstheme="minorHAnsi"/>
        </w:rPr>
        <w:t xml:space="preserve">- primjeri: </w:t>
      </w:r>
    </w:p>
    <w:p w:rsidR="00FA4440" w:rsidRDefault="00FA4440" w:rsidP="0026470B">
      <w:pPr>
        <w:rPr>
          <w:rFonts w:asciiTheme="minorHAnsi" w:hAnsiTheme="minorHAnsi" w:cstheme="minorHAnsi"/>
        </w:rPr>
      </w:pPr>
    </w:p>
    <w:p w:rsidR="00FA4440" w:rsidRDefault="00FA4440" w:rsidP="00FA4440">
      <w:pPr>
        <w:rPr>
          <w:rFonts w:asciiTheme="minorHAnsi" w:hAnsiTheme="minorHAnsi" w:cstheme="minorHAnsi"/>
        </w:rPr>
      </w:pPr>
      <w:r w:rsidRPr="00FA4440">
        <w:rPr>
          <w:rFonts w:asciiTheme="minorHAnsi" w:hAnsiTheme="minorHAnsi" w:cstheme="minorHAnsi"/>
        </w:rPr>
        <w:t xml:space="preserve">Unutarnji </w:t>
      </w:r>
      <w:r>
        <w:rPr>
          <w:rFonts w:asciiTheme="minorHAnsi" w:hAnsiTheme="minorHAnsi" w:cstheme="minorHAnsi"/>
        </w:rPr>
        <w:t xml:space="preserve">monolog je, uz pripovijedanje i </w:t>
      </w:r>
      <w:r w:rsidRPr="00FA4440">
        <w:rPr>
          <w:rFonts w:asciiTheme="minorHAnsi" w:hAnsiTheme="minorHAnsi" w:cstheme="minorHAnsi"/>
        </w:rPr>
        <w:t xml:space="preserve">introspekciju, najvažnija moderna tehnika koja približava </w:t>
      </w:r>
      <w:r>
        <w:rPr>
          <w:rFonts w:asciiTheme="minorHAnsi" w:hAnsiTheme="minorHAnsi" w:cstheme="minorHAnsi"/>
        </w:rPr>
        <w:t xml:space="preserve">Đurina razmišljanja i </w:t>
      </w:r>
      <w:r w:rsidRPr="00FA4440">
        <w:rPr>
          <w:rFonts w:asciiTheme="minorHAnsi" w:hAnsiTheme="minorHAnsi" w:cstheme="minorHAnsi"/>
        </w:rPr>
        <w:t>ravnodušnost prema životu: „(..) ali pri najmanjem du</w:t>
      </w:r>
      <w:r>
        <w:rPr>
          <w:rFonts w:asciiTheme="minorHAnsi" w:hAnsiTheme="minorHAnsi" w:cstheme="minorHAnsi"/>
        </w:rPr>
        <w:t xml:space="preserve">ševnom neraspoloženju bacao bi </w:t>
      </w:r>
      <w:r w:rsidRPr="00FA4440">
        <w:rPr>
          <w:rFonts w:asciiTheme="minorHAnsi" w:hAnsiTheme="minorHAnsi" w:cstheme="minorHAnsi"/>
        </w:rPr>
        <w:t>nevoljko knjigu i bježao iz svoje sobe, govoreći sam s</w:t>
      </w:r>
      <w:r>
        <w:rPr>
          <w:rFonts w:asciiTheme="minorHAnsi" w:hAnsiTheme="minorHAnsi" w:cstheme="minorHAnsi"/>
        </w:rPr>
        <w:t xml:space="preserve">ebi: Jedan dan više ili manje, </w:t>
      </w:r>
      <w:r w:rsidRPr="00FA4440">
        <w:rPr>
          <w:rFonts w:asciiTheme="minorHAnsi" w:hAnsiTheme="minorHAnsi" w:cstheme="minorHAnsi"/>
        </w:rPr>
        <w:t>svejedno je (...)“, za koji nije sposoban zbog vječnoga pesi</w:t>
      </w:r>
      <w:r>
        <w:rPr>
          <w:rFonts w:asciiTheme="minorHAnsi" w:hAnsiTheme="minorHAnsi" w:cstheme="minorHAnsi"/>
        </w:rPr>
        <w:t xml:space="preserve">mizma i nemira koji ga tjera u </w:t>
      </w:r>
      <w:r w:rsidRPr="00FA4440">
        <w:rPr>
          <w:rFonts w:asciiTheme="minorHAnsi" w:hAnsiTheme="minorHAnsi" w:cstheme="minorHAnsi"/>
        </w:rPr>
        <w:t>bijeg od obaveza, ali i od ljubavi kao jedine čovjekove utjehe.</w:t>
      </w:r>
    </w:p>
    <w:p w:rsidR="0026470B" w:rsidRDefault="0026470B" w:rsidP="0026470B">
      <w:pPr>
        <w:rPr>
          <w:rFonts w:asciiTheme="minorHAnsi" w:hAnsiTheme="minorHAnsi" w:cstheme="minorHAnsi"/>
        </w:rPr>
      </w:pPr>
    </w:p>
    <w:p w:rsidR="0026470B" w:rsidRDefault="00FA4440" w:rsidP="0026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6470B" w:rsidRPr="0026470B">
        <w:rPr>
          <w:rFonts w:asciiTheme="minorHAnsi" w:hAnsiTheme="minorHAnsi" w:cstheme="minorHAnsi"/>
        </w:rPr>
        <w:t>Razmažene ljepotice zasigurno su g</w:t>
      </w:r>
      <w:r w:rsidR="0026470B">
        <w:rPr>
          <w:rFonts w:asciiTheme="minorHAnsi" w:hAnsiTheme="minorHAnsi" w:cstheme="minorHAnsi"/>
        </w:rPr>
        <w:t xml:space="preserve">a zaboravile ili pak nisu imale </w:t>
      </w:r>
      <w:r w:rsidR="0026470B" w:rsidRPr="0026470B">
        <w:rPr>
          <w:rFonts w:asciiTheme="minorHAnsi" w:hAnsiTheme="minorHAnsi" w:cstheme="minorHAnsi"/>
        </w:rPr>
        <w:t>vremena doći: „Student je uzalud tražio očima kćeri oca Gori</w:t>
      </w:r>
      <w:r w:rsidR="0026470B">
        <w:rPr>
          <w:rFonts w:asciiTheme="minorHAnsi" w:hAnsiTheme="minorHAnsi" w:cstheme="minorHAnsi"/>
        </w:rPr>
        <w:t xml:space="preserve">ota ili </w:t>
      </w:r>
      <w:r w:rsidR="0026470B" w:rsidRPr="0026470B">
        <w:rPr>
          <w:rFonts w:asciiTheme="minorHAnsi" w:hAnsiTheme="minorHAnsi" w:cstheme="minorHAnsi"/>
        </w:rPr>
        <w:t>njihove muževe.”</w:t>
      </w:r>
    </w:p>
    <w:p w:rsidR="00FA4440" w:rsidRPr="0026470B" w:rsidRDefault="00FA4440" w:rsidP="0026470B">
      <w:pPr>
        <w:rPr>
          <w:rFonts w:asciiTheme="minorHAnsi" w:hAnsiTheme="minorHAnsi" w:cstheme="minorHAnsi"/>
        </w:rPr>
      </w:pPr>
    </w:p>
    <w:p w:rsidR="00FA4440" w:rsidRDefault="00FA4440" w:rsidP="00FA44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A4440">
        <w:rPr>
          <w:rFonts w:asciiTheme="minorHAnsi" w:hAnsiTheme="minorHAnsi" w:cstheme="minorHAnsi"/>
        </w:rPr>
        <w:t>itiran</w:t>
      </w:r>
      <w:r>
        <w:rPr>
          <w:rFonts w:asciiTheme="minorHAnsi" w:hAnsiTheme="minorHAnsi" w:cstheme="minorHAnsi"/>
        </w:rPr>
        <w:t>a rečenica/</w:t>
      </w:r>
      <w:r w:rsidRPr="00FA4440">
        <w:rPr>
          <w:rFonts w:asciiTheme="minorHAnsi" w:hAnsiTheme="minorHAnsi" w:cstheme="minorHAnsi"/>
        </w:rPr>
        <w:t>dio rečenice može</w:t>
      </w:r>
      <w:r>
        <w:rPr>
          <w:rFonts w:asciiTheme="minorHAnsi" w:hAnsiTheme="minorHAnsi" w:cstheme="minorHAnsi"/>
        </w:rPr>
        <w:t xml:space="preserve"> se</w:t>
      </w:r>
      <w:r w:rsidRPr="00FA4440">
        <w:rPr>
          <w:rFonts w:asciiTheme="minorHAnsi" w:hAnsiTheme="minorHAnsi" w:cstheme="minorHAnsi"/>
        </w:rPr>
        <w:t xml:space="preserve"> staviti u zagradu u vlastitoj rečenici:</w:t>
      </w:r>
    </w:p>
    <w:p w:rsidR="00FA4440" w:rsidRPr="00FA4440" w:rsidRDefault="00FA4440" w:rsidP="00FA4440">
      <w:pPr>
        <w:rPr>
          <w:rFonts w:asciiTheme="minorHAnsi" w:hAnsiTheme="minorHAnsi" w:cstheme="minorHAnsi"/>
        </w:rPr>
      </w:pPr>
      <w:r w:rsidRPr="00FA4440">
        <w:rPr>
          <w:rFonts w:asciiTheme="minorHAnsi" w:hAnsiTheme="minorHAnsi" w:cstheme="minorHAnsi"/>
        </w:rPr>
        <w:t xml:space="preserve">Otac Goriot bio je čovjek pun </w:t>
      </w:r>
      <w:r>
        <w:rPr>
          <w:rFonts w:asciiTheme="minorHAnsi" w:hAnsiTheme="minorHAnsi" w:cstheme="minorHAnsi"/>
        </w:rPr>
        <w:t xml:space="preserve">ljubavi i razumijevanja, uvijek </w:t>
      </w:r>
      <w:r w:rsidRPr="00FA4440">
        <w:rPr>
          <w:rFonts w:asciiTheme="minorHAnsi" w:hAnsiTheme="minorHAnsi" w:cstheme="minorHAnsi"/>
        </w:rPr>
        <w:t xml:space="preserve">spreman drugima pomoći („Ovaj je </w:t>
      </w:r>
      <w:r>
        <w:rPr>
          <w:rFonts w:asciiTheme="minorHAnsi" w:hAnsiTheme="minorHAnsi" w:cstheme="minorHAnsi"/>
        </w:rPr>
        <w:t xml:space="preserve">bio dobar i pošten čovjek, koji </w:t>
      </w:r>
      <w:r w:rsidRPr="00FA4440">
        <w:rPr>
          <w:rFonts w:asciiTheme="minorHAnsi" w:hAnsiTheme="minorHAnsi" w:cstheme="minorHAnsi"/>
        </w:rPr>
        <w:t>nikad nije govorio povišenim glasom, koji nije pakostio nikome i</w:t>
      </w:r>
    </w:p>
    <w:p w:rsidR="0026470B" w:rsidRPr="00FA4440" w:rsidRDefault="00FA4440" w:rsidP="00FA4440">
      <w:pPr>
        <w:rPr>
          <w:rFonts w:asciiTheme="minorHAnsi" w:hAnsiTheme="minorHAnsi" w:cstheme="minorHAnsi"/>
        </w:rPr>
      </w:pPr>
      <w:r w:rsidRPr="00FA4440">
        <w:rPr>
          <w:rFonts w:asciiTheme="minorHAnsi" w:hAnsiTheme="minorHAnsi" w:cstheme="minorHAnsi"/>
        </w:rPr>
        <w:t>nikad nije činio zlo.”).</w:t>
      </w:r>
    </w:p>
    <w:p w:rsidR="00FA4440" w:rsidRDefault="00FA4440" w:rsidP="00C00B2F">
      <w:pPr>
        <w:rPr>
          <w:rFonts w:asciiTheme="minorHAnsi" w:hAnsiTheme="minorHAnsi" w:cstheme="minorHAnsi"/>
          <w:b/>
        </w:rPr>
      </w:pPr>
    </w:p>
    <w:p w:rsidR="003070F4" w:rsidRDefault="003070F4" w:rsidP="00C00B2F">
      <w:pPr>
        <w:rPr>
          <w:rFonts w:asciiTheme="minorHAnsi" w:hAnsiTheme="minorHAnsi" w:cstheme="minorHAnsi"/>
          <w:b/>
        </w:rPr>
      </w:pPr>
      <w:r w:rsidRPr="003070F4"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 xml:space="preserve">navesti rečenicu/dijelove rečenice </w:t>
      </w:r>
      <w:r w:rsidR="00A52817">
        <w:rPr>
          <w:rFonts w:asciiTheme="minorHAnsi" w:hAnsiTheme="minorHAnsi" w:cstheme="minorHAnsi"/>
          <w:b/>
        </w:rPr>
        <w:t>točno kao u zadanom tekstu</w:t>
      </w:r>
    </w:p>
    <w:p w:rsidR="003070F4" w:rsidRPr="0040503B" w:rsidRDefault="00A52817" w:rsidP="00C00B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„</w:t>
      </w:r>
      <w:r w:rsidR="003070F4">
        <w:rPr>
          <w:rFonts w:asciiTheme="minorHAnsi" w:hAnsiTheme="minorHAnsi" w:cstheme="minorHAnsi"/>
        </w:rPr>
        <w:t xml:space="preserve">Gledao je oženjene </w:t>
      </w:r>
      <w:r w:rsidR="003070F4" w:rsidRPr="00BE3A2D">
        <w:rPr>
          <w:rFonts w:asciiTheme="minorHAnsi" w:hAnsiTheme="minorHAnsi" w:cstheme="minorHAnsi"/>
        </w:rPr>
        <w:t>drugove,</w:t>
      </w:r>
      <w:r>
        <w:rPr>
          <w:rFonts w:asciiTheme="minorHAnsi" w:hAnsiTheme="minorHAnsi" w:cstheme="minorHAnsi"/>
        </w:rPr>
        <w:t xml:space="preserve"> njihovu biedu (...)“ – ne „ispravljati“ </w:t>
      </w:r>
      <w:r w:rsidRPr="00A52817">
        <w:rPr>
          <w:rFonts w:asciiTheme="minorHAnsi" w:hAnsiTheme="minorHAnsi" w:cstheme="minorHAnsi"/>
          <w:i/>
        </w:rPr>
        <w:t>biedu</w:t>
      </w:r>
      <w:r>
        <w:rPr>
          <w:rFonts w:asciiTheme="minorHAnsi" w:hAnsiTheme="minorHAnsi" w:cstheme="minorHAnsi"/>
        </w:rPr>
        <w:t xml:space="preserve"> u </w:t>
      </w:r>
      <w:r w:rsidRPr="00A52817">
        <w:rPr>
          <w:rFonts w:asciiTheme="minorHAnsi" w:hAnsiTheme="minorHAnsi" w:cstheme="minorHAnsi"/>
          <w:i/>
        </w:rPr>
        <w:t>bijedu</w:t>
      </w:r>
    </w:p>
    <w:p w:rsidR="003070F4" w:rsidRDefault="003070F4" w:rsidP="00C00B2F">
      <w:pPr>
        <w:rPr>
          <w:rFonts w:asciiTheme="minorHAnsi" w:hAnsiTheme="minorHAnsi" w:cstheme="minorHAnsi"/>
          <w:b/>
          <w:sz w:val="28"/>
          <w:szCs w:val="28"/>
        </w:rPr>
      </w:pPr>
    </w:p>
    <w:p w:rsidR="00FA4440" w:rsidRPr="003070F4" w:rsidRDefault="00EE73B2" w:rsidP="00C00B2F">
      <w:pPr>
        <w:rPr>
          <w:rFonts w:asciiTheme="minorHAnsi" w:hAnsiTheme="minorHAnsi" w:cstheme="minorHAnsi"/>
          <w:b/>
          <w:sz w:val="28"/>
          <w:szCs w:val="28"/>
        </w:rPr>
      </w:pPr>
      <w:r w:rsidRPr="003070F4">
        <w:rPr>
          <w:rFonts w:asciiTheme="minorHAnsi" w:hAnsiTheme="minorHAnsi" w:cstheme="minorHAnsi"/>
          <w:b/>
          <w:sz w:val="28"/>
          <w:szCs w:val="28"/>
        </w:rPr>
        <w:t>Zaključak</w:t>
      </w:r>
    </w:p>
    <w:p w:rsidR="00EE73B2" w:rsidRDefault="00EE73B2" w:rsidP="00C00B2F">
      <w:pPr>
        <w:rPr>
          <w:rFonts w:asciiTheme="minorHAnsi" w:hAnsiTheme="minorHAnsi" w:cstheme="minorHAnsi"/>
          <w:b/>
        </w:rPr>
      </w:pPr>
    </w:p>
    <w:p w:rsidR="008F2E46" w:rsidRDefault="008F2E46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Zaključkom se zaokružuje smisao cijeloga eseja.</w:t>
      </w:r>
    </w:p>
    <w:p w:rsidR="0040503B" w:rsidRDefault="0040503B" w:rsidP="00C00B2F">
      <w:pPr>
        <w:rPr>
          <w:rFonts w:asciiTheme="minorHAnsi" w:hAnsiTheme="minorHAnsi" w:cstheme="minorHAnsi"/>
        </w:rPr>
      </w:pPr>
    </w:p>
    <w:p w:rsidR="00EE73B2" w:rsidRDefault="00EE73B2" w:rsidP="00C00B2F">
      <w:pPr>
        <w:rPr>
          <w:rFonts w:asciiTheme="minorHAnsi" w:hAnsiTheme="minorHAnsi" w:cstheme="minorHAnsi"/>
          <w:b/>
        </w:rPr>
      </w:pPr>
      <w:r w:rsidRPr="00EE73B2">
        <w:rPr>
          <w:rFonts w:asciiTheme="minorHAnsi" w:hAnsiTheme="minorHAnsi" w:cstheme="minorHAnsi"/>
        </w:rPr>
        <w:t>Zadat</w:t>
      </w:r>
      <w:r w:rsidR="0040503B">
        <w:rPr>
          <w:rFonts w:asciiTheme="minorHAnsi" w:hAnsiTheme="minorHAnsi" w:cstheme="minorHAnsi"/>
        </w:rPr>
        <w:t>ci</w:t>
      </w:r>
      <w:r w:rsidRPr="00EE73B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</w:rPr>
        <w:t xml:space="preserve"> 1. Navodite najvažnije dokaze koji podupiru temu o kojoj ste pisali</w:t>
      </w:r>
      <w:r w:rsidR="008F2E46">
        <w:rPr>
          <w:rFonts w:asciiTheme="minorHAnsi" w:hAnsiTheme="minorHAnsi" w:cstheme="minorHAnsi"/>
          <w:b/>
        </w:rPr>
        <w:t>.</w:t>
      </w:r>
    </w:p>
    <w:p w:rsidR="002E4E2C" w:rsidRPr="002E4E2C" w:rsidRDefault="002E4E2C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</w:rPr>
        <w:t xml:space="preserve">Potvrđujete tezu iz uvoda.  </w:t>
      </w:r>
    </w:p>
    <w:p w:rsidR="00EE73B2" w:rsidRDefault="00EE73B2" w:rsidP="00C00B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</w:t>
      </w:r>
      <w:r>
        <w:rPr>
          <w:rFonts w:asciiTheme="minorHAnsi" w:hAnsiTheme="minorHAnsi" w:cstheme="minorHAnsi"/>
        </w:rPr>
        <w:t>UOČITI</w:t>
      </w:r>
      <w:r w:rsidRPr="00EE73B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Važno je naglasiti ono najvažnije do čega ste došli u razradi, a ne prepričavati ono što ste prethodno napisali. </w:t>
      </w:r>
      <w:r>
        <w:rPr>
          <w:rFonts w:asciiTheme="minorHAnsi" w:hAnsiTheme="minorHAnsi" w:cstheme="minorHAnsi"/>
          <w:b/>
        </w:rPr>
        <w:t xml:space="preserve"> </w:t>
      </w:r>
    </w:p>
    <w:p w:rsidR="00EE73B2" w:rsidRDefault="00EE73B2" w:rsidP="00C00B2F">
      <w:pPr>
        <w:rPr>
          <w:rFonts w:asciiTheme="minorHAnsi" w:hAnsiTheme="minorHAnsi" w:cstheme="minorHAnsi"/>
          <w:b/>
        </w:rPr>
      </w:pPr>
    </w:p>
    <w:p w:rsidR="008F2E46" w:rsidRPr="008F2E46" w:rsidRDefault="00EE73B2" w:rsidP="00C00B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2. </w:t>
      </w:r>
      <w:r w:rsidR="008F2E46" w:rsidRPr="008F2E46">
        <w:rPr>
          <w:rFonts w:asciiTheme="minorHAnsi" w:hAnsiTheme="minorHAnsi" w:cstheme="minorHAnsi"/>
          <w:b/>
        </w:rPr>
        <w:t xml:space="preserve">Donosite sud, vrednujete ono što ste naveli, izražavate stav. </w:t>
      </w:r>
    </w:p>
    <w:p w:rsidR="008F2E46" w:rsidRDefault="008F2E46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većini smjernica traži se izražavanje vašeg stava (npr. usporedite odgoj prikazan u </w:t>
      </w:r>
      <w:r w:rsidRPr="008F2E46">
        <w:rPr>
          <w:rFonts w:asciiTheme="minorHAnsi" w:hAnsiTheme="minorHAnsi" w:cstheme="minorHAnsi"/>
          <w:i/>
        </w:rPr>
        <w:t>Posljednjim Stipančićima</w:t>
      </w:r>
      <w:r>
        <w:rPr>
          <w:rFonts w:asciiTheme="minorHAnsi" w:hAnsiTheme="minorHAnsi" w:cstheme="minorHAnsi"/>
        </w:rPr>
        <w:t xml:space="preserve"> s onim danas).</w:t>
      </w:r>
    </w:p>
    <w:p w:rsidR="008F2E46" w:rsidRDefault="008F2E46" w:rsidP="00C00B2F">
      <w:pPr>
        <w:rPr>
          <w:rFonts w:asciiTheme="minorHAnsi" w:hAnsiTheme="minorHAnsi" w:cstheme="minorHAnsi"/>
        </w:rPr>
      </w:pPr>
    </w:p>
    <w:p w:rsidR="008F2E46" w:rsidRDefault="002E4E2C" w:rsidP="002E4E2C">
      <w:pPr>
        <w:rPr>
          <w:rFonts w:asciiTheme="minorHAnsi" w:hAnsiTheme="minorHAnsi" w:cstheme="minorHAnsi"/>
        </w:rPr>
      </w:pPr>
      <w:r w:rsidRPr="002E4E2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2E4E2C">
        <w:rPr>
          <w:rFonts w:asciiTheme="minorHAnsi" w:hAnsiTheme="minorHAnsi" w:cstheme="minorHAnsi"/>
        </w:rPr>
        <w:t xml:space="preserve">primjer: </w:t>
      </w:r>
    </w:p>
    <w:p w:rsidR="002E4E2C" w:rsidRPr="002E4E2C" w:rsidRDefault="002E4E2C" w:rsidP="002E4E2C">
      <w:pPr>
        <w:ind w:firstLine="708"/>
        <w:rPr>
          <w:rFonts w:asciiTheme="minorHAnsi" w:hAnsiTheme="minorHAnsi" w:cstheme="minorHAnsi"/>
        </w:rPr>
      </w:pPr>
      <w:r w:rsidRPr="002E4E2C">
        <w:rPr>
          <w:rFonts w:asciiTheme="minorHAnsi" w:hAnsiTheme="minorHAnsi" w:cstheme="minorHAnsi"/>
        </w:rPr>
        <w:t xml:space="preserve">Hamlet u kontemplativnosti, leskovarac u pesimizmu i psihičkom nemiru, </w:t>
      </w:r>
      <w:r>
        <w:rPr>
          <w:rFonts w:asciiTheme="minorHAnsi" w:hAnsiTheme="minorHAnsi" w:cstheme="minorHAnsi"/>
        </w:rPr>
        <w:t>Đ</w:t>
      </w:r>
      <w:r w:rsidRPr="002E4E2C">
        <w:rPr>
          <w:rFonts w:asciiTheme="minorHAnsi" w:hAnsiTheme="minorHAnsi" w:cstheme="minorHAnsi"/>
        </w:rPr>
        <w:t>uro Andrijašević jest lik prožet halucinacijama, nesposoban da preživi u realno</w:t>
      </w:r>
      <w:r>
        <w:rPr>
          <w:rFonts w:asciiTheme="minorHAnsi" w:hAnsiTheme="minorHAnsi" w:cstheme="minorHAnsi"/>
        </w:rPr>
        <w:t xml:space="preserve">m svijetu i </w:t>
      </w:r>
      <w:r w:rsidRPr="002E4E2C">
        <w:rPr>
          <w:rFonts w:asciiTheme="minorHAnsi" w:hAnsiTheme="minorHAnsi" w:cstheme="minorHAnsi"/>
        </w:rPr>
        <w:t>stoga stavljen na samu granicu sna i jave, u ru</w:t>
      </w:r>
      <w:r>
        <w:rPr>
          <w:rFonts w:asciiTheme="minorHAnsi" w:hAnsiTheme="minorHAnsi" w:cstheme="minorHAnsi"/>
        </w:rPr>
        <w:t xml:space="preserve">ke sudbini. Koliko god njegovo </w:t>
      </w:r>
      <w:r w:rsidRPr="002E4E2C">
        <w:rPr>
          <w:rFonts w:asciiTheme="minorHAnsi" w:hAnsiTheme="minorHAnsi" w:cstheme="minorHAnsi"/>
        </w:rPr>
        <w:t>razočaranje, dosada i nesklad bili snažni, on ostaje pr</w:t>
      </w:r>
      <w:r>
        <w:rPr>
          <w:rFonts w:asciiTheme="minorHAnsi" w:hAnsiTheme="minorHAnsi" w:cstheme="minorHAnsi"/>
        </w:rPr>
        <w:t xml:space="preserve">avi primjer uzaludnoga Atlanta </w:t>
      </w:r>
      <w:r w:rsidRPr="002E4E2C">
        <w:rPr>
          <w:rFonts w:asciiTheme="minorHAnsi" w:hAnsiTheme="minorHAnsi" w:cstheme="minorHAnsi"/>
        </w:rPr>
        <w:t>kojemu je svijet, opravdano ili ne, jednostavno bio pretežak.</w:t>
      </w:r>
    </w:p>
    <w:p w:rsidR="00FA4440" w:rsidRDefault="00FA4440" w:rsidP="00C00B2F">
      <w:pPr>
        <w:rPr>
          <w:rFonts w:asciiTheme="minorHAnsi" w:hAnsiTheme="minorHAnsi" w:cstheme="minorHAnsi"/>
          <w:b/>
        </w:rPr>
      </w:pPr>
    </w:p>
    <w:p w:rsidR="00FA4440" w:rsidRDefault="002E4E2C" w:rsidP="00C00B2F">
      <w:pPr>
        <w:rPr>
          <w:rFonts w:asciiTheme="minorHAnsi" w:hAnsiTheme="minorHAnsi" w:cstheme="minorHAnsi"/>
        </w:rPr>
      </w:pPr>
      <w:r w:rsidRPr="002E4E2C">
        <w:rPr>
          <w:rFonts w:asciiTheme="minorHAnsi" w:hAnsiTheme="minorHAnsi" w:cstheme="minorHAnsi"/>
        </w:rPr>
        <w:t xml:space="preserve">UOČITI: </w:t>
      </w:r>
      <w:r>
        <w:rPr>
          <w:rFonts w:asciiTheme="minorHAnsi" w:hAnsiTheme="minorHAnsi" w:cstheme="minorHAnsi"/>
        </w:rPr>
        <w:t>uvlaka na početku zaključnoga odlomka, naglašavanje na</w:t>
      </w:r>
      <w:r w:rsidR="00FB2C51">
        <w:rPr>
          <w:rFonts w:asciiTheme="minorHAnsi" w:hAnsiTheme="minorHAnsi" w:cstheme="minorHAnsi"/>
        </w:rPr>
        <w:t>jvažnijih činjenica do kojih je učenica došla u raspravi, izražen emocionalni stav i nova misao (Đuro kao uzaludni Atlant)</w:t>
      </w:r>
    </w:p>
    <w:p w:rsidR="00FB2C51" w:rsidRDefault="00FB2C51" w:rsidP="00C00B2F">
      <w:pPr>
        <w:rPr>
          <w:rFonts w:asciiTheme="minorHAnsi" w:hAnsiTheme="minorHAnsi" w:cstheme="minorHAnsi"/>
        </w:rPr>
      </w:pPr>
    </w:p>
    <w:p w:rsidR="00A52817" w:rsidRDefault="00A52817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USPOREDITE: uvod i zaključak u eseju o </w:t>
      </w:r>
      <w:r w:rsidRPr="00A52817">
        <w:rPr>
          <w:rFonts w:asciiTheme="minorHAnsi" w:hAnsiTheme="minorHAnsi" w:cstheme="minorHAnsi"/>
          <w:i/>
        </w:rPr>
        <w:t>Bijegu</w:t>
      </w:r>
    </w:p>
    <w:p w:rsidR="00A52817" w:rsidRDefault="00A52817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Što donosi zaključak? </w:t>
      </w:r>
    </w:p>
    <w:p w:rsidR="00FB2C51" w:rsidRPr="00FB2C51" w:rsidRDefault="00FB2C51" w:rsidP="00FB2C51">
      <w:pPr>
        <w:rPr>
          <w:rFonts w:asciiTheme="minorHAnsi" w:hAnsiTheme="minorHAnsi" w:cstheme="minorHAnsi"/>
          <w:b/>
        </w:rPr>
      </w:pPr>
      <w:r w:rsidRPr="00FB2C51">
        <w:rPr>
          <w:rFonts w:asciiTheme="minorHAnsi" w:hAnsiTheme="minorHAnsi" w:cstheme="minorHAnsi"/>
          <w:b/>
        </w:rPr>
        <w:lastRenderedPageBreak/>
        <w:t xml:space="preserve">Primjer interpretativnog eseja učenice Lucije Bakšić (najbolji školski esej 2013. godine) prema gore navedenom ulomku i smjernicama </w:t>
      </w:r>
    </w:p>
    <w:p w:rsidR="00FB2C51" w:rsidRDefault="00FB2C51" w:rsidP="00FB2C51">
      <w:pPr>
        <w:rPr>
          <w:rFonts w:asciiTheme="minorHAnsi" w:hAnsiTheme="minorHAnsi" w:cstheme="minorHAnsi"/>
          <w:b/>
        </w:rPr>
      </w:pPr>
    </w:p>
    <w:p w:rsidR="00FB2C51" w:rsidRDefault="00FB2C51" w:rsidP="00FB2C51">
      <w:pPr>
        <w:rPr>
          <w:rFonts w:asciiTheme="minorHAnsi" w:hAnsiTheme="minorHAnsi" w:cstheme="minorHAnsi"/>
          <w:b/>
        </w:rPr>
      </w:pPr>
    </w:p>
    <w:p w:rsidR="00FB2C51" w:rsidRDefault="00FB2C51" w:rsidP="00FB2C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4D28B1">
        <w:rPr>
          <w:rFonts w:asciiTheme="minorHAnsi" w:hAnsiTheme="minorHAnsi" w:cstheme="minorHAnsi"/>
          <w:b/>
        </w:rPr>
        <w:t xml:space="preserve">Milutin Cihlar Nehajev: </w:t>
      </w:r>
      <w:r w:rsidRPr="004D28B1">
        <w:rPr>
          <w:rFonts w:asciiTheme="minorHAnsi" w:hAnsiTheme="minorHAnsi" w:cstheme="minorHAnsi"/>
          <w:b/>
          <w:i/>
        </w:rPr>
        <w:t xml:space="preserve">Bijeg </w:t>
      </w:r>
    </w:p>
    <w:p w:rsidR="00FB2C51" w:rsidRDefault="00FB2C51" w:rsidP="00FB2C51">
      <w:pPr>
        <w:rPr>
          <w:rFonts w:asciiTheme="minorHAnsi" w:hAnsiTheme="minorHAnsi" w:cstheme="minorHAnsi"/>
          <w:b/>
        </w:rPr>
      </w:pPr>
    </w:p>
    <w:p w:rsidR="00FB2C51" w:rsidRDefault="00FB2C51" w:rsidP="00FB2C51">
      <w:pPr>
        <w:rPr>
          <w:rFonts w:asciiTheme="minorHAnsi" w:hAnsiTheme="minorHAnsi" w:cstheme="minorHAnsi"/>
          <w:b/>
        </w:rPr>
      </w:pPr>
    </w:p>
    <w:p w:rsidR="00FB2C51" w:rsidRPr="00FB2C51" w:rsidRDefault="00FB2C51" w:rsidP="00170A5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t>Milutin Cihlar Nehajev, književnik i kritičar, najznačajniji je predstavnik hrvatske moderne, a tu titulu osigurao je napisavši prvi pravi hrvatski moderni roman „Bijeg“. I dok ostali autori toga vremena pišu novele i pjesme, Nehajev se prihvatio k</w:t>
      </w:r>
      <w:r w:rsidR="00170A56">
        <w:rPr>
          <w:rFonts w:asciiTheme="minorHAnsi" w:hAnsiTheme="minorHAnsi" w:cstheme="minorHAnsi"/>
        </w:rPr>
        <w:t xml:space="preserve">ompleksnoga </w:t>
      </w:r>
      <w:r w:rsidRPr="00FB2C51">
        <w:rPr>
          <w:rFonts w:asciiTheme="minorHAnsi" w:hAnsiTheme="minorHAnsi" w:cstheme="minorHAnsi"/>
        </w:rPr>
        <w:t>oblikovanja ljudske psihe u romanu i, poremetivši tako</w:t>
      </w:r>
      <w:r w:rsidR="00170A56">
        <w:rPr>
          <w:rFonts w:asciiTheme="minorHAnsi" w:hAnsiTheme="minorHAnsi" w:cstheme="minorHAnsi"/>
        </w:rPr>
        <w:t xml:space="preserve"> gotovo tradicionalnu linearnu </w:t>
      </w:r>
      <w:r w:rsidRPr="00FB2C51">
        <w:rPr>
          <w:rFonts w:asciiTheme="minorHAnsi" w:hAnsiTheme="minorHAnsi" w:cstheme="minorHAnsi"/>
        </w:rPr>
        <w:t xml:space="preserve">kompoziciju, stvorio jedno od hrvatskih remek–djela. </w:t>
      </w:r>
    </w:p>
    <w:p w:rsidR="00FB2C51" w:rsidRPr="00FB2C51" w:rsidRDefault="00FB2C51" w:rsidP="00170A5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t>Životni pesimizam i besmisao, gotovo apsurd i lj</w:t>
      </w:r>
      <w:r w:rsidR="00170A56">
        <w:rPr>
          <w:rFonts w:asciiTheme="minorHAnsi" w:hAnsiTheme="minorHAnsi" w:cstheme="minorHAnsi"/>
        </w:rPr>
        <w:t xml:space="preserve">udska rezignacija samo su neke </w:t>
      </w:r>
      <w:r w:rsidRPr="00FB2C51">
        <w:rPr>
          <w:rFonts w:asciiTheme="minorHAnsi" w:hAnsiTheme="minorHAnsi" w:cstheme="minorHAnsi"/>
        </w:rPr>
        <w:t>od temeljnih ideja koje je Nehajev želio prikazati u rom</w:t>
      </w:r>
      <w:r w:rsidR="00170A56">
        <w:rPr>
          <w:rFonts w:asciiTheme="minorHAnsi" w:hAnsiTheme="minorHAnsi" w:cstheme="minorHAnsi"/>
        </w:rPr>
        <w:t xml:space="preserve">anu u kojemu Đuro Andrijašević </w:t>
      </w:r>
      <w:r w:rsidRPr="00FB2C51">
        <w:rPr>
          <w:rFonts w:asciiTheme="minorHAnsi" w:hAnsiTheme="minorHAnsi" w:cstheme="minorHAnsi"/>
        </w:rPr>
        <w:t>simbolično „bježi“ od vlastita života. ðuro je učitelj koji bi</w:t>
      </w:r>
      <w:r w:rsidR="00170A56">
        <w:rPr>
          <w:rFonts w:asciiTheme="minorHAnsi" w:hAnsiTheme="minorHAnsi" w:cstheme="minorHAnsi"/>
        </w:rPr>
        <w:t xml:space="preserve"> uskoro trebao svršiti ispite, </w:t>
      </w:r>
      <w:r w:rsidRPr="00FB2C51">
        <w:rPr>
          <w:rFonts w:asciiTheme="minorHAnsi" w:hAnsiTheme="minorHAnsi" w:cstheme="minorHAnsi"/>
        </w:rPr>
        <w:t xml:space="preserve">dobiti namještenje, oženiti se Verom Hrabarovom i proživjeti svoj život </w:t>
      </w:r>
      <w:r w:rsidR="00170A56">
        <w:rPr>
          <w:rFonts w:asciiTheme="minorHAnsi" w:hAnsiTheme="minorHAnsi" w:cstheme="minorHAnsi"/>
        </w:rPr>
        <w:t xml:space="preserve">ugodno i u </w:t>
      </w:r>
      <w:r w:rsidRPr="00FB2C51">
        <w:rPr>
          <w:rFonts w:asciiTheme="minorHAnsi" w:hAnsiTheme="minorHAnsi" w:cstheme="minorHAnsi"/>
        </w:rPr>
        <w:t>granicama uljuljane svakodnevice. Me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>utim, njegova p</w:t>
      </w:r>
      <w:r w:rsidR="00170A56">
        <w:rPr>
          <w:rFonts w:asciiTheme="minorHAnsi" w:hAnsiTheme="minorHAnsi" w:cstheme="minorHAnsi"/>
        </w:rPr>
        <w:t xml:space="preserve">sihička rastrojenost i duševni </w:t>
      </w:r>
      <w:r w:rsidRPr="00FB2C51">
        <w:rPr>
          <w:rFonts w:asciiTheme="minorHAnsi" w:hAnsiTheme="minorHAnsi" w:cstheme="minorHAnsi"/>
        </w:rPr>
        <w:t>nemir dovode ga u stanje odgañanja društvenih oba</w:t>
      </w:r>
      <w:r w:rsidR="00170A56">
        <w:rPr>
          <w:rFonts w:asciiTheme="minorHAnsi" w:hAnsiTheme="minorHAnsi" w:cstheme="minorHAnsi"/>
        </w:rPr>
        <w:t xml:space="preserve">veza (ispita i ženidbe) te on, </w:t>
      </w:r>
      <w:r w:rsidRPr="00FB2C51">
        <w:rPr>
          <w:rFonts w:asciiTheme="minorHAnsi" w:hAnsiTheme="minorHAnsi" w:cstheme="minorHAnsi"/>
        </w:rPr>
        <w:t>potaknut snažnom rezignacijom, „bježi“ u novi grad, novu sredinu i čim dalje</w:t>
      </w:r>
      <w:r w:rsidR="00170A56">
        <w:rPr>
          <w:rFonts w:asciiTheme="minorHAnsi" w:hAnsiTheme="minorHAnsi" w:cstheme="minorHAnsi"/>
        </w:rPr>
        <w:t xml:space="preserve"> od </w:t>
      </w:r>
      <w:r w:rsidRPr="00FB2C51">
        <w:rPr>
          <w:rFonts w:asciiTheme="minorHAnsi" w:hAnsiTheme="minorHAnsi" w:cstheme="minorHAnsi"/>
        </w:rPr>
        <w:t>odgovornosti. Hipersenzibilnost pojačava njegovu razd</w:t>
      </w:r>
      <w:r w:rsidR="00170A56">
        <w:rPr>
          <w:rFonts w:asciiTheme="minorHAnsi" w:hAnsiTheme="minorHAnsi" w:cstheme="minorHAnsi"/>
        </w:rPr>
        <w:t xml:space="preserve">ražljivost, a njegov pesimizam </w:t>
      </w:r>
      <w:r w:rsidRPr="00FB2C51">
        <w:rPr>
          <w:rFonts w:asciiTheme="minorHAnsi" w:hAnsiTheme="minorHAnsi" w:cstheme="minorHAnsi"/>
        </w:rPr>
        <w:t xml:space="preserve">postaje bizarnost - uvijek </w:t>
      </w:r>
      <w:r w:rsidRPr="00170A56">
        <w:rPr>
          <w:rFonts w:asciiTheme="minorHAnsi" w:hAnsiTheme="minorHAnsi" w:cstheme="minorHAnsi"/>
          <w:u w:val="single"/>
        </w:rPr>
        <w:t>rado vi</w:t>
      </w:r>
      <w:r w:rsidR="00170A56" w:rsidRPr="00170A56">
        <w:rPr>
          <w:rFonts w:asciiTheme="minorHAnsi" w:hAnsiTheme="minorHAnsi" w:cstheme="minorHAnsi"/>
          <w:u w:val="single"/>
        </w:rPr>
        <w:t>đen</w:t>
      </w:r>
      <w:r w:rsidRPr="00170A56">
        <w:rPr>
          <w:rFonts w:asciiTheme="minorHAnsi" w:hAnsiTheme="minorHAnsi" w:cstheme="minorHAnsi"/>
          <w:u w:val="single"/>
        </w:rPr>
        <w:t xml:space="preserve"> gost</w:t>
      </w:r>
      <w:r w:rsidRPr="00FB2C51">
        <w:rPr>
          <w:rFonts w:asciiTheme="minorHAnsi" w:hAnsiTheme="minorHAnsi" w:cstheme="minorHAnsi"/>
        </w:rPr>
        <w:t xml:space="preserve"> u Poeov</w:t>
      </w:r>
      <w:r w:rsidR="00170A56">
        <w:rPr>
          <w:rFonts w:asciiTheme="minorHAnsi" w:hAnsiTheme="minorHAnsi" w:cstheme="minorHAnsi"/>
        </w:rPr>
        <w:t xml:space="preserve">im novelama. Đurino „podavanje </w:t>
      </w:r>
      <w:r w:rsidRPr="00FB2C51">
        <w:rPr>
          <w:rFonts w:asciiTheme="minorHAnsi" w:hAnsiTheme="minorHAnsi" w:cstheme="minorHAnsi"/>
        </w:rPr>
        <w:t>životu“ tipična je odlika leskovarca,</w:t>
      </w:r>
      <w:r w:rsidR="00170A56">
        <w:rPr>
          <w:rFonts w:asciiTheme="minorHAnsi" w:hAnsiTheme="minorHAnsi" w:cstheme="minorHAnsi"/>
        </w:rPr>
        <w:t xml:space="preserve"> a budući da je ovo roman lika, </w:t>
      </w:r>
      <w:r w:rsidRPr="00FB2C51">
        <w:rPr>
          <w:rFonts w:asciiTheme="minorHAnsi" w:hAnsiTheme="minorHAnsi" w:cstheme="minorHAnsi"/>
        </w:rPr>
        <w:t>neophodno j</w:t>
      </w:r>
      <w:r w:rsidR="00170A56">
        <w:rPr>
          <w:rFonts w:asciiTheme="minorHAnsi" w:hAnsiTheme="minorHAnsi" w:cstheme="minorHAnsi"/>
        </w:rPr>
        <w:t xml:space="preserve">e uočiti </w:t>
      </w:r>
      <w:r w:rsidRPr="00FB2C51">
        <w:rPr>
          <w:rFonts w:asciiTheme="minorHAnsi" w:hAnsiTheme="minorHAnsi" w:cstheme="minorHAnsi"/>
        </w:rPr>
        <w:t xml:space="preserve">njegovu pasivnost i fatalizam: „U dnu duše bilo je negdje sakrito tajno uvjerenje, da u zvijezdama nije za nj upisana sreća (...)“, u kojemu </w:t>
      </w:r>
      <w:r w:rsidR="00170A56">
        <w:rPr>
          <w:rFonts w:asciiTheme="minorHAnsi" w:hAnsiTheme="minorHAnsi" w:cstheme="minorHAnsi"/>
        </w:rPr>
        <w:t xml:space="preserve">je sudbina ta koja će donijeti </w:t>
      </w:r>
      <w:r w:rsidRPr="00FB2C51">
        <w:rPr>
          <w:rFonts w:asciiTheme="minorHAnsi" w:hAnsiTheme="minorHAnsi" w:cstheme="minorHAnsi"/>
        </w:rPr>
        <w:t xml:space="preserve">konačan sud i koja je 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>uri unaprijed predodredila životni put psihičk</w:t>
      </w:r>
      <w:r w:rsidR="00170A56">
        <w:rPr>
          <w:rFonts w:asciiTheme="minorHAnsi" w:hAnsiTheme="minorHAnsi" w:cstheme="minorHAnsi"/>
        </w:rPr>
        <w:t xml:space="preserve">i labilnoga leskovarca </w:t>
      </w:r>
      <w:r w:rsidRPr="00FB2C51">
        <w:rPr>
          <w:rFonts w:asciiTheme="minorHAnsi" w:hAnsiTheme="minorHAnsi" w:cstheme="minorHAnsi"/>
        </w:rPr>
        <w:t>koji jednostavno mora stradati zbog problema s financij</w:t>
      </w:r>
      <w:r w:rsidR="00170A56">
        <w:rPr>
          <w:rFonts w:asciiTheme="minorHAnsi" w:hAnsiTheme="minorHAnsi" w:cstheme="minorHAnsi"/>
        </w:rPr>
        <w:t xml:space="preserve">ama. Upravo je sreća u ðurinom </w:t>
      </w:r>
      <w:r w:rsidRPr="00FB2C51">
        <w:rPr>
          <w:rFonts w:asciiTheme="minorHAnsi" w:hAnsiTheme="minorHAnsi" w:cstheme="minorHAnsi"/>
        </w:rPr>
        <w:t>životu nepoznanica jer on, kao „bjegunac“, ne pronalazi mi</w:t>
      </w:r>
      <w:r w:rsidR="00170A56">
        <w:rPr>
          <w:rFonts w:asciiTheme="minorHAnsi" w:hAnsiTheme="minorHAnsi" w:cstheme="minorHAnsi"/>
        </w:rPr>
        <w:t xml:space="preserve">r i zadovoljstvo nego </w:t>
      </w:r>
      <w:r w:rsidR="00170A56" w:rsidRPr="00170A56">
        <w:rPr>
          <w:rFonts w:asciiTheme="minorHAnsi" w:hAnsiTheme="minorHAnsi" w:cstheme="minorHAnsi"/>
          <w:u w:val="single"/>
        </w:rPr>
        <w:t>se utapa</w:t>
      </w:r>
      <w:r w:rsidR="00170A56">
        <w:rPr>
          <w:rFonts w:asciiTheme="minorHAnsi" w:hAnsiTheme="minorHAnsi" w:cstheme="minorHAnsi"/>
        </w:rPr>
        <w:t xml:space="preserve"> </w:t>
      </w:r>
      <w:r w:rsidRPr="00FB2C51">
        <w:rPr>
          <w:rFonts w:asciiTheme="minorHAnsi" w:hAnsiTheme="minorHAnsi" w:cstheme="minorHAnsi"/>
        </w:rPr>
        <w:t>u nagomilanim problemima i ne primjećujući život oko seb</w:t>
      </w:r>
      <w:r w:rsidR="00170A56">
        <w:rPr>
          <w:rFonts w:asciiTheme="minorHAnsi" w:hAnsiTheme="minorHAnsi" w:cstheme="minorHAnsi"/>
        </w:rPr>
        <w:t xml:space="preserve">e te držeći se „suhe šablone“, </w:t>
      </w:r>
      <w:r w:rsidRPr="00FB2C51">
        <w:rPr>
          <w:rFonts w:asciiTheme="minorHAnsi" w:hAnsiTheme="minorHAnsi" w:cstheme="minorHAnsi"/>
        </w:rPr>
        <w:t>pokušava odra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 xml:space="preserve">ivati dosadan posao učitelja. Unutarnji monolog je, uz pripovijedanje i </w:t>
      </w:r>
    </w:p>
    <w:p w:rsidR="00FB2C51" w:rsidRPr="00FB2C51" w:rsidRDefault="00FB2C51" w:rsidP="00170A56">
      <w:pPr>
        <w:spacing w:line="360" w:lineRule="auto"/>
        <w:jc w:val="both"/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t xml:space="preserve">introspekciju, najvažnija moderna tehnika koja približava 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>urina razmišljanja i</w:t>
      </w:r>
      <w:r w:rsidR="00170A56">
        <w:rPr>
          <w:rFonts w:asciiTheme="minorHAnsi" w:hAnsiTheme="minorHAnsi" w:cstheme="minorHAnsi"/>
        </w:rPr>
        <w:t xml:space="preserve"> </w:t>
      </w:r>
      <w:r w:rsidRPr="00FB2C51">
        <w:rPr>
          <w:rFonts w:asciiTheme="minorHAnsi" w:hAnsiTheme="minorHAnsi" w:cstheme="minorHAnsi"/>
        </w:rPr>
        <w:t>ravnodušnost prema životu: „(..) ali pri najmanjem du</w:t>
      </w:r>
      <w:r w:rsidR="00170A56">
        <w:rPr>
          <w:rFonts w:asciiTheme="minorHAnsi" w:hAnsiTheme="minorHAnsi" w:cstheme="minorHAnsi"/>
        </w:rPr>
        <w:t xml:space="preserve">ševnom neraspoloženju bacao bi </w:t>
      </w:r>
      <w:r w:rsidRPr="00FB2C51">
        <w:rPr>
          <w:rFonts w:asciiTheme="minorHAnsi" w:hAnsiTheme="minorHAnsi" w:cstheme="minorHAnsi"/>
        </w:rPr>
        <w:t>nevoljko knjigu i bježao iz svoje sobe, govoreći sam s</w:t>
      </w:r>
      <w:r w:rsidR="00170A56">
        <w:rPr>
          <w:rFonts w:asciiTheme="minorHAnsi" w:hAnsiTheme="minorHAnsi" w:cstheme="minorHAnsi"/>
        </w:rPr>
        <w:t xml:space="preserve">ebi: Jedan dan više ili manje, </w:t>
      </w:r>
      <w:r w:rsidRPr="00FB2C51">
        <w:rPr>
          <w:rFonts w:asciiTheme="minorHAnsi" w:hAnsiTheme="minorHAnsi" w:cstheme="minorHAnsi"/>
        </w:rPr>
        <w:t xml:space="preserve">svejedno je (...)“, za koji nije sposoban zbog vječnoga pesimizma i nemira koji </w:t>
      </w:r>
      <w:r w:rsidR="00170A56">
        <w:rPr>
          <w:rFonts w:asciiTheme="minorHAnsi" w:hAnsiTheme="minorHAnsi" w:cstheme="minorHAnsi"/>
        </w:rPr>
        <w:t xml:space="preserve">ga tjera u </w:t>
      </w:r>
      <w:r w:rsidRPr="00FB2C51">
        <w:rPr>
          <w:rFonts w:asciiTheme="minorHAnsi" w:hAnsiTheme="minorHAnsi" w:cstheme="minorHAnsi"/>
        </w:rPr>
        <w:t xml:space="preserve">bijeg od obaveza, ali i od ljubavi kao jedine čovjekove utjehe. Kako vrijeme odmiče, i </w:t>
      </w:r>
    </w:p>
    <w:p w:rsidR="00170A56" w:rsidRDefault="00FB2C51" w:rsidP="00170A56">
      <w:pPr>
        <w:spacing w:line="360" w:lineRule="auto"/>
        <w:jc w:val="both"/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t>ljubav za njega postaje nedostižna jer njegova Vera sklap</w:t>
      </w:r>
      <w:r w:rsidR="00170A56">
        <w:rPr>
          <w:rFonts w:asciiTheme="minorHAnsi" w:hAnsiTheme="minorHAnsi" w:cstheme="minorHAnsi"/>
        </w:rPr>
        <w:t xml:space="preserve">a brak s drugim, a on tone sve </w:t>
      </w:r>
      <w:r w:rsidRPr="00FB2C51">
        <w:rPr>
          <w:rFonts w:asciiTheme="minorHAnsi" w:hAnsiTheme="minorHAnsi" w:cstheme="minorHAnsi"/>
        </w:rPr>
        <w:t>dublje u svome zatvorenom svijetu nestabilnosti, spreman da odba</w:t>
      </w:r>
      <w:r w:rsidR="00170A56">
        <w:rPr>
          <w:rFonts w:asciiTheme="minorHAnsi" w:hAnsiTheme="minorHAnsi" w:cstheme="minorHAnsi"/>
        </w:rPr>
        <w:t xml:space="preserve">ci sve i svakoga, </w:t>
      </w:r>
      <w:r w:rsidRPr="00FB2C51">
        <w:rPr>
          <w:rFonts w:asciiTheme="minorHAnsi" w:hAnsiTheme="minorHAnsi" w:cstheme="minorHAnsi"/>
        </w:rPr>
        <w:t xml:space="preserve">utapajući se u malodušnosti i duševnoj boli. </w:t>
      </w:r>
      <w:r w:rsidRPr="00170A56">
        <w:rPr>
          <w:rFonts w:asciiTheme="minorHAnsi" w:hAnsiTheme="minorHAnsi" w:cstheme="minorHAnsi"/>
          <w:u w:val="single"/>
        </w:rPr>
        <w:t>Da ga Neha</w:t>
      </w:r>
      <w:r w:rsidR="00170A56" w:rsidRPr="00170A56">
        <w:rPr>
          <w:rFonts w:asciiTheme="minorHAnsi" w:hAnsiTheme="minorHAnsi" w:cstheme="minorHAnsi"/>
          <w:u w:val="single"/>
        </w:rPr>
        <w:t>jev nije „ubio“</w:t>
      </w:r>
      <w:r w:rsidR="00170A56">
        <w:rPr>
          <w:rFonts w:asciiTheme="minorHAnsi" w:hAnsiTheme="minorHAnsi" w:cstheme="minorHAnsi"/>
        </w:rPr>
        <w:t xml:space="preserve">, Đuro bi možda </w:t>
      </w:r>
      <w:r w:rsidRPr="00FB2C51">
        <w:rPr>
          <w:rFonts w:asciiTheme="minorHAnsi" w:hAnsiTheme="minorHAnsi" w:cstheme="minorHAnsi"/>
        </w:rPr>
        <w:t xml:space="preserve">doživio jednaku sudbinu kao Leskovarov lik 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>uro Martić, u</w:t>
      </w:r>
      <w:r w:rsidR="00170A56">
        <w:rPr>
          <w:rFonts w:asciiTheme="minorHAnsi" w:hAnsiTheme="minorHAnsi" w:cstheme="minorHAnsi"/>
        </w:rPr>
        <w:t xml:space="preserve">zor prema kojemu je i nastao – </w:t>
      </w:r>
      <w:r w:rsidRPr="00FB2C51">
        <w:rPr>
          <w:rFonts w:asciiTheme="minorHAnsi" w:hAnsiTheme="minorHAnsi" w:cstheme="minorHAnsi"/>
        </w:rPr>
        <w:t>ludilo. Obojica progonjeni prošlošću o kojoj znamo vrlo ma</w:t>
      </w:r>
      <w:r w:rsidR="00170A56">
        <w:rPr>
          <w:rFonts w:asciiTheme="minorHAnsi" w:hAnsiTheme="minorHAnsi" w:cstheme="minorHAnsi"/>
        </w:rPr>
        <w:t xml:space="preserve">lo nalaze se pred istim </w:t>
      </w:r>
      <w:r w:rsidR="00170A56" w:rsidRPr="00170A56">
        <w:rPr>
          <w:rFonts w:asciiTheme="minorHAnsi" w:hAnsiTheme="minorHAnsi" w:cstheme="minorHAnsi"/>
          <w:u w:val="single"/>
        </w:rPr>
        <w:t xml:space="preserve">zidom </w:t>
      </w:r>
      <w:r w:rsidRPr="00170A56">
        <w:rPr>
          <w:rFonts w:asciiTheme="minorHAnsi" w:hAnsiTheme="minorHAnsi" w:cstheme="minorHAnsi"/>
          <w:u w:val="single"/>
        </w:rPr>
        <w:t>života</w:t>
      </w:r>
      <w:r w:rsidRPr="00FB2C51">
        <w:rPr>
          <w:rFonts w:asciiTheme="minorHAnsi" w:hAnsiTheme="minorHAnsi" w:cstheme="minorHAnsi"/>
        </w:rPr>
        <w:t xml:space="preserve"> od kojega ne mogu pobjeći. Dok Martića svi</w:t>
      </w:r>
      <w:r w:rsidR="00170A56">
        <w:rPr>
          <w:rFonts w:asciiTheme="minorHAnsi" w:hAnsiTheme="minorHAnsi" w:cstheme="minorHAnsi"/>
        </w:rPr>
        <w:t xml:space="preserve">rajući orgulje </w:t>
      </w:r>
      <w:r w:rsidR="00170A56" w:rsidRPr="00170A56">
        <w:rPr>
          <w:rFonts w:asciiTheme="minorHAnsi" w:hAnsiTheme="minorHAnsi" w:cstheme="minorHAnsi"/>
          <w:u w:val="single"/>
        </w:rPr>
        <w:t>prožima</w:t>
      </w:r>
      <w:r w:rsidR="00170A56">
        <w:rPr>
          <w:rFonts w:asciiTheme="minorHAnsi" w:hAnsiTheme="minorHAnsi" w:cstheme="minorHAnsi"/>
        </w:rPr>
        <w:t xml:space="preserve"> ludilo, </w:t>
      </w:r>
      <w:r w:rsidRPr="00FB2C51">
        <w:rPr>
          <w:rFonts w:asciiTheme="minorHAnsi" w:hAnsiTheme="minorHAnsi" w:cstheme="minorHAnsi"/>
        </w:rPr>
        <w:t>Andrijašević skončava u besparici počinivši samoubojstvo</w:t>
      </w:r>
      <w:r w:rsidR="00170A56">
        <w:rPr>
          <w:rFonts w:asciiTheme="minorHAnsi" w:hAnsiTheme="minorHAnsi" w:cstheme="minorHAnsi"/>
        </w:rPr>
        <w:t xml:space="preserve">. Očiti je paradoks i u Veri i </w:t>
      </w:r>
      <w:r w:rsidRPr="00FB2C51">
        <w:rPr>
          <w:rFonts w:asciiTheme="minorHAnsi" w:hAnsiTheme="minorHAnsi" w:cstheme="minorHAnsi"/>
        </w:rPr>
        <w:t>njezinoj majci</w:t>
      </w:r>
      <w:r w:rsidR="00170A56">
        <w:rPr>
          <w:rFonts w:asciiTheme="minorHAnsi" w:hAnsiTheme="minorHAnsi" w:cstheme="minorHAnsi"/>
        </w:rPr>
        <w:t>,</w:t>
      </w:r>
      <w:r w:rsidRPr="00FB2C51">
        <w:rPr>
          <w:rFonts w:asciiTheme="minorHAnsi" w:hAnsiTheme="minorHAnsi" w:cstheme="minorHAnsi"/>
        </w:rPr>
        <w:t xml:space="preserve"> koje su jedine, iako blijedi i sporedni likovi, </w:t>
      </w:r>
      <w:r w:rsidR="00170A56">
        <w:rPr>
          <w:rFonts w:asciiTheme="minorHAnsi" w:hAnsiTheme="minorHAnsi" w:cstheme="minorHAnsi"/>
        </w:rPr>
        <w:t xml:space="preserve">aktivno uspjele ostvariti svoj život. </w:t>
      </w:r>
    </w:p>
    <w:p w:rsidR="00FB2C51" w:rsidRPr="00FB2C51" w:rsidRDefault="00FB2C51" w:rsidP="00170A5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lastRenderedPageBreak/>
        <w:t xml:space="preserve">Hamlet u kontemplativnosti, leskovarac u pesimizmu i psihičkom nemiru, </w:t>
      </w:r>
      <w:r w:rsidR="00170A56">
        <w:rPr>
          <w:rFonts w:asciiTheme="minorHAnsi" w:hAnsiTheme="minorHAnsi" w:cstheme="minorHAnsi"/>
        </w:rPr>
        <w:t>Đ</w:t>
      </w:r>
      <w:r w:rsidRPr="00FB2C51">
        <w:rPr>
          <w:rFonts w:asciiTheme="minorHAnsi" w:hAnsiTheme="minorHAnsi" w:cstheme="minorHAnsi"/>
        </w:rPr>
        <w:t>uro Andrijašević jest lik prožet halucinacijama, nesposoban da preživi u realnom svij</w:t>
      </w:r>
      <w:r w:rsidR="00170A56">
        <w:rPr>
          <w:rFonts w:asciiTheme="minorHAnsi" w:hAnsiTheme="minorHAnsi" w:cstheme="minorHAnsi"/>
        </w:rPr>
        <w:t xml:space="preserve">etu i </w:t>
      </w:r>
      <w:r w:rsidRPr="00FB2C51">
        <w:rPr>
          <w:rFonts w:asciiTheme="minorHAnsi" w:hAnsiTheme="minorHAnsi" w:cstheme="minorHAnsi"/>
        </w:rPr>
        <w:t>stoga stavljen na samu granicu sna i jave, u ru</w:t>
      </w:r>
      <w:r w:rsidR="00170A56">
        <w:rPr>
          <w:rFonts w:asciiTheme="minorHAnsi" w:hAnsiTheme="minorHAnsi" w:cstheme="minorHAnsi"/>
        </w:rPr>
        <w:t xml:space="preserve">ke sudbini. Koliko god njegovo </w:t>
      </w:r>
      <w:r w:rsidRPr="00FB2C51">
        <w:rPr>
          <w:rFonts w:asciiTheme="minorHAnsi" w:hAnsiTheme="minorHAnsi" w:cstheme="minorHAnsi"/>
        </w:rPr>
        <w:t>razočaranje, dosada i nesklad bili snažni, on ostaje pr</w:t>
      </w:r>
      <w:r w:rsidR="00170A56">
        <w:rPr>
          <w:rFonts w:asciiTheme="minorHAnsi" w:hAnsiTheme="minorHAnsi" w:cstheme="minorHAnsi"/>
        </w:rPr>
        <w:t xml:space="preserve">avi primjer uzaludnoga Atlanta </w:t>
      </w:r>
      <w:r w:rsidRPr="00FB2C51">
        <w:rPr>
          <w:rFonts w:asciiTheme="minorHAnsi" w:hAnsiTheme="minorHAnsi" w:cstheme="minorHAnsi"/>
        </w:rPr>
        <w:t xml:space="preserve">kojemu je svijet, opravdano ili ne, jednostavno bio pretežak. </w:t>
      </w:r>
    </w:p>
    <w:p w:rsidR="00FB2C51" w:rsidRPr="00FB2C51" w:rsidRDefault="00FB2C51" w:rsidP="00FB2C51">
      <w:pPr>
        <w:rPr>
          <w:rFonts w:asciiTheme="minorHAnsi" w:hAnsiTheme="minorHAnsi" w:cstheme="minorHAnsi"/>
        </w:rPr>
      </w:pPr>
    </w:p>
    <w:p w:rsidR="00FB2C51" w:rsidRPr="00FB2C51" w:rsidRDefault="00FB2C51" w:rsidP="00FB2C51">
      <w:pPr>
        <w:rPr>
          <w:rFonts w:asciiTheme="minorHAnsi" w:hAnsiTheme="minorHAnsi" w:cstheme="minorHAnsi"/>
        </w:rPr>
      </w:pPr>
      <w:r w:rsidRPr="00FB2C51">
        <w:rPr>
          <w:rFonts w:asciiTheme="minorHAnsi" w:hAnsiTheme="minorHAnsi" w:cstheme="minorHAnsi"/>
        </w:rPr>
        <w:t xml:space="preserve">513 riječi </w:t>
      </w:r>
    </w:p>
    <w:p w:rsidR="00FB2C51" w:rsidRPr="00FB2C51" w:rsidRDefault="00FB2C51" w:rsidP="00FB2C51">
      <w:pPr>
        <w:rPr>
          <w:rFonts w:asciiTheme="minorHAnsi" w:hAnsiTheme="minorHAnsi" w:cstheme="minorHAnsi"/>
        </w:rPr>
      </w:pPr>
    </w:p>
    <w:p w:rsidR="00FB2C51" w:rsidRPr="00FB2C51" w:rsidRDefault="00FB2C51" w:rsidP="00FB2C51">
      <w:pPr>
        <w:rPr>
          <w:rFonts w:asciiTheme="minorHAnsi" w:hAnsiTheme="minorHAnsi" w:cstheme="minorHAnsi"/>
        </w:rPr>
      </w:pPr>
    </w:p>
    <w:p w:rsidR="00FB2C51" w:rsidRPr="00170A56" w:rsidRDefault="00170A56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Vaš komentar: </w:t>
      </w:r>
      <w:r>
        <w:rPr>
          <w:rFonts w:asciiTheme="minorHAnsi" w:hAnsiTheme="minorHAnsi" w:cstheme="minorHAnsi"/>
        </w:rPr>
        <w:t xml:space="preserve">Što mislite o podcrtanim riječima/izrazima? Bi li bilo bolje upotrijebiti neutralnije? </w:t>
      </w:r>
    </w:p>
    <w:p w:rsidR="00FB2C51" w:rsidRPr="00A52817" w:rsidRDefault="00A52817" w:rsidP="00C0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  <w:r w:rsidRPr="00A52817">
        <w:rPr>
          <w:rFonts w:asciiTheme="minorHAnsi" w:hAnsiTheme="minorHAnsi" w:cstheme="minorHAnsi"/>
        </w:rPr>
        <w:t>Što mislite o spominjanju E. A. Poea u eseju? Je li potrebno?</w:t>
      </w:r>
    </w:p>
    <w:p w:rsidR="00FB2C51" w:rsidRDefault="00FB2C51" w:rsidP="00C00B2F">
      <w:pPr>
        <w:rPr>
          <w:rFonts w:asciiTheme="minorHAnsi" w:hAnsiTheme="minorHAnsi" w:cstheme="minorHAnsi"/>
          <w:b/>
        </w:rPr>
      </w:pPr>
    </w:p>
    <w:p w:rsidR="00FB2C51" w:rsidRDefault="00FB2C51" w:rsidP="00C00B2F">
      <w:pPr>
        <w:rPr>
          <w:rFonts w:asciiTheme="minorHAnsi" w:hAnsiTheme="minorHAnsi" w:cstheme="minorHAnsi"/>
          <w:b/>
        </w:rPr>
      </w:pPr>
    </w:p>
    <w:p w:rsidR="00EA3501" w:rsidRDefault="00EA3501" w:rsidP="00C00B2F">
      <w:pPr>
        <w:rPr>
          <w:rFonts w:asciiTheme="minorHAnsi" w:hAnsiTheme="minorHAnsi" w:cstheme="minorHAnsi"/>
          <w:b/>
        </w:rPr>
      </w:pPr>
    </w:p>
    <w:p w:rsidR="00EA3501" w:rsidRDefault="00EA3501" w:rsidP="00C00B2F">
      <w:pPr>
        <w:rPr>
          <w:rFonts w:asciiTheme="minorHAnsi" w:hAnsiTheme="minorHAnsi" w:cstheme="minorHAnsi"/>
          <w:b/>
        </w:rPr>
      </w:pPr>
    </w:p>
    <w:p w:rsidR="00EA3501" w:rsidRDefault="00EA3501" w:rsidP="00C00B2F">
      <w:pPr>
        <w:rPr>
          <w:rFonts w:asciiTheme="minorHAnsi" w:hAnsiTheme="minorHAnsi" w:cstheme="minorHAnsi"/>
          <w:b/>
        </w:rPr>
      </w:pPr>
    </w:p>
    <w:p w:rsidR="00A7373E" w:rsidRDefault="00A7373E" w:rsidP="00C00B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Primjeri pogrešaka</w:t>
      </w:r>
      <w:r w:rsidR="00EA3501">
        <w:rPr>
          <w:rFonts w:asciiTheme="minorHAnsi" w:hAnsiTheme="minorHAnsi" w:cstheme="minorHAnsi"/>
          <w:b/>
        </w:rPr>
        <w:t xml:space="preserve"> u školskom eseju</w:t>
      </w:r>
    </w:p>
    <w:p w:rsidR="00AF0547" w:rsidRDefault="00AF0547" w:rsidP="00C00B2F">
      <w:pPr>
        <w:rPr>
          <w:rFonts w:asciiTheme="minorHAnsi" w:hAnsiTheme="minorHAnsi" w:cstheme="minorHAnsi"/>
          <w:b/>
        </w:rPr>
      </w:pPr>
    </w:p>
    <w:p w:rsidR="00AF0547" w:rsidRDefault="00AF0547" w:rsidP="00C00B2F">
      <w:pPr>
        <w:rPr>
          <w:rFonts w:asciiTheme="minorHAnsi" w:hAnsiTheme="minorHAnsi" w:cstheme="minorHAnsi"/>
        </w:rPr>
      </w:pPr>
      <w:r w:rsidRPr="00AF0547">
        <w:rPr>
          <w:rFonts w:asciiTheme="minorHAnsi" w:hAnsiTheme="minorHAnsi" w:cstheme="minorHAnsi"/>
        </w:rPr>
        <w:t xml:space="preserve">Uočite pogreške i ispravite ih: </w:t>
      </w:r>
    </w:p>
    <w:p w:rsidR="00AF0547" w:rsidRDefault="00AF0547" w:rsidP="00C00B2F">
      <w:pPr>
        <w:rPr>
          <w:rFonts w:asciiTheme="minorHAnsi" w:hAnsiTheme="minorHAnsi" w:cstheme="minorHAnsi"/>
        </w:rPr>
      </w:pPr>
    </w:p>
    <w:p w:rsidR="00AF0547" w:rsidRPr="00AF0547" w:rsidRDefault="00AF0547" w:rsidP="00A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Kako vrijeme odmiče i </w:t>
      </w:r>
      <w:r w:rsidRPr="00AF0547">
        <w:rPr>
          <w:rFonts w:asciiTheme="minorHAnsi" w:hAnsiTheme="minorHAnsi" w:cstheme="minorHAnsi"/>
        </w:rPr>
        <w:t>ljubav za nj</w:t>
      </w:r>
      <w:r>
        <w:rPr>
          <w:rFonts w:asciiTheme="minorHAnsi" w:hAnsiTheme="minorHAnsi" w:cstheme="minorHAnsi"/>
        </w:rPr>
        <w:t xml:space="preserve">ega postaje nedostižna </w:t>
      </w:r>
      <w:r w:rsidRPr="00AF0547">
        <w:rPr>
          <w:rFonts w:asciiTheme="minorHAnsi" w:hAnsiTheme="minorHAnsi" w:cstheme="minorHAnsi"/>
        </w:rPr>
        <w:t>jer nj</w:t>
      </w:r>
      <w:r>
        <w:rPr>
          <w:rFonts w:asciiTheme="minorHAnsi" w:hAnsiTheme="minorHAnsi" w:cstheme="minorHAnsi"/>
        </w:rPr>
        <w:t xml:space="preserve">egova Vera sklapa brak s drugim. </w:t>
      </w:r>
    </w:p>
    <w:p w:rsidR="00AF0547" w:rsidRDefault="00AF0547" w:rsidP="00C00B2F">
      <w:pPr>
        <w:rPr>
          <w:rFonts w:asciiTheme="minorHAnsi" w:hAnsiTheme="minorHAnsi" w:cstheme="minorHAnsi"/>
          <w:b/>
        </w:rPr>
      </w:pPr>
    </w:p>
    <w:p w:rsidR="00FA4440" w:rsidRDefault="00FA4440" w:rsidP="00C00B2F">
      <w:pPr>
        <w:rPr>
          <w:rFonts w:asciiTheme="minorHAnsi" w:hAnsiTheme="minorHAnsi" w:cstheme="minorHAnsi"/>
        </w:rPr>
      </w:pPr>
      <w:r w:rsidRPr="00FA4440">
        <w:rPr>
          <w:rFonts w:asciiTheme="minorHAnsi" w:hAnsiTheme="minorHAnsi" w:cstheme="minorHAnsi"/>
        </w:rPr>
        <w:t xml:space="preserve">2. Onda se i Dundo Maroje uputio u Rim. </w:t>
      </w:r>
    </w:p>
    <w:p w:rsidR="00FA4440" w:rsidRDefault="00FA4440" w:rsidP="00C00B2F">
      <w:pPr>
        <w:rPr>
          <w:rFonts w:asciiTheme="minorHAnsi" w:hAnsiTheme="minorHAnsi" w:cstheme="minorHAnsi"/>
        </w:rPr>
      </w:pPr>
    </w:p>
    <w:p w:rsidR="00FA4440" w:rsidRDefault="00FA4440" w:rsidP="00FA44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Realistički roman </w:t>
      </w:r>
      <w:r w:rsidRPr="00FA4440">
        <w:rPr>
          <w:rFonts w:asciiTheme="minorHAnsi" w:hAnsiTheme="minorHAnsi" w:cstheme="minorHAnsi"/>
        </w:rPr>
        <w:t>Otac Goriot</w:t>
      </w:r>
      <w:r>
        <w:rPr>
          <w:rFonts w:asciiTheme="minorHAnsi" w:hAnsiTheme="minorHAnsi" w:cstheme="minorHAnsi"/>
        </w:rPr>
        <w:t xml:space="preserve"> napisao je Francuski književnik </w:t>
      </w:r>
      <w:r w:rsidRPr="00FA4440">
        <w:rPr>
          <w:rFonts w:asciiTheme="minorHAnsi" w:hAnsiTheme="minorHAnsi" w:cstheme="minorHAnsi"/>
        </w:rPr>
        <w:t>Honore de Balzac.</w:t>
      </w:r>
    </w:p>
    <w:p w:rsidR="00FA4440" w:rsidRDefault="00FA4440" w:rsidP="00FA4440">
      <w:pPr>
        <w:rPr>
          <w:rFonts w:asciiTheme="minorHAnsi" w:hAnsiTheme="minorHAnsi" w:cstheme="minorHAnsi"/>
        </w:rPr>
      </w:pPr>
    </w:p>
    <w:p w:rsidR="00FA4440" w:rsidRDefault="00FA4440" w:rsidP="00FA44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A4440">
        <w:rPr>
          <w:rFonts w:asciiTheme="minorHAnsi" w:hAnsiTheme="minorHAnsi" w:cstheme="minorHAnsi"/>
        </w:rPr>
        <w:t>Dolazile su ocu pošto su željele još novca.</w:t>
      </w:r>
    </w:p>
    <w:p w:rsidR="00FA4440" w:rsidRDefault="00FA4440" w:rsidP="00FA4440">
      <w:pPr>
        <w:rPr>
          <w:rFonts w:asciiTheme="minorHAnsi" w:hAnsiTheme="minorHAnsi" w:cstheme="minorHAnsi"/>
        </w:rPr>
      </w:pPr>
    </w:p>
    <w:p w:rsidR="00FA4440" w:rsidRDefault="00FA4440" w:rsidP="00EE73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EE73B2" w:rsidRPr="00EE73B2">
        <w:rPr>
          <w:rFonts w:asciiTheme="minorHAnsi" w:hAnsiTheme="minorHAnsi" w:cstheme="minorHAnsi"/>
        </w:rPr>
        <w:t>Sofoklovo djelo „Antigona” jedno je o</w:t>
      </w:r>
      <w:r w:rsidR="00EE73B2">
        <w:rPr>
          <w:rFonts w:asciiTheme="minorHAnsi" w:hAnsiTheme="minorHAnsi" w:cstheme="minorHAnsi"/>
        </w:rPr>
        <w:t xml:space="preserve">d najčitanijih svjetskih djela, </w:t>
      </w:r>
      <w:r w:rsidR="00EE73B2" w:rsidRPr="00EE73B2">
        <w:rPr>
          <w:rFonts w:asciiTheme="minorHAnsi" w:hAnsiTheme="minorHAnsi" w:cstheme="minorHAnsi"/>
        </w:rPr>
        <w:t>poznato u prvome redu zbog sa</w:t>
      </w:r>
      <w:r w:rsidR="00EE73B2">
        <w:rPr>
          <w:rFonts w:asciiTheme="minorHAnsi" w:hAnsiTheme="minorHAnsi" w:cstheme="minorHAnsi"/>
        </w:rPr>
        <w:t xml:space="preserve">moga pisca pa tako i tematikom, </w:t>
      </w:r>
      <w:r w:rsidR="00EE73B2" w:rsidRPr="00EE73B2">
        <w:rPr>
          <w:rFonts w:asciiTheme="minorHAnsi" w:hAnsiTheme="minorHAnsi" w:cstheme="minorHAnsi"/>
        </w:rPr>
        <w:t>stilom i korisnošću ovoga djela koju dobivamo samom poukom.</w:t>
      </w:r>
    </w:p>
    <w:p w:rsidR="00EA3501" w:rsidRDefault="00EA3501" w:rsidP="00EE73B2">
      <w:pPr>
        <w:rPr>
          <w:rFonts w:asciiTheme="minorHAnsi" w:hAnsiTheme="minorHAnsi" w:cstheme="minorHAnsi"/>
        </w:rPr>
      </w:pPr>
    </w:p>
    <w:p w:rsidR="00170A56" w:rsidRDefault="00170A56" w:rsidP="00EE73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170A56">
        <w:rPr>
          <w:rFonts w:asciiTheme="minorHAnsi" w:hAnsiTheme="minorHAnsi" w:cstheme="minorHAnsi"/>
        </w:rPr>
        <w:t xml:space="preserve">Đuro </w:t>
      </w:r>
      <w:r>
        <w:rPr>
          <w:rFonts w:asciiTheme="minorHAnsi" w:hAnsiTheme="minorHAnsi" w:cstheme="minorHAnsi"/>
        </w:rPr>
        <w:t xml:space="preserve">Andrijašević </w:t>
      </w:r>
      <w:r w:rsidRPr="00170A56">
        <w:rPr>
          <w:rFonts w:asciiTheme="minorHAnsi" w:hAnsiTheme="minorHAnsi" w:cstheme="minorHAnsi"/>
        </w:rPr>
        <w:t xml:space="preserve">frajer </w:t>
      </w:r>
      <w:r>
        <w:rPr>
          <w:rFonts w:asciiTheme="minorHAnsi" w:hAnsiTheme="minorHAnsi" w:cstheme="minorHAnsi"/>
        </w:rPr>
        <w:t xml:space="preserve">je </w:t>
      </w:r>
      <w:r w:rsidRPr="00170A56">
        <w:rPr>
          <w:rFonts w:asciiTheme="minorHAnsi" w:hAnsiTheme="minorHAnsi" w:cstheme="minorHAnsi"/>
        </w:rPr>
        <w:t>koji misli da može sve.</w:t>
      </w:r>
    </w:p>
    <w:p w:rsidR="00170A56" w:rsidRDefault="00170A56" w:rsidP="00EE73B2">
      <w:pPr>
        <w:rPr>
          <w:rFonts w:asciiTheme="minorHAnsi" w:hAnsiTheme="minorHAnsi" w:cstheme="minorHAnsi"/>
        </w:rPr>
      </w:pPr>
    </w:p>
    <w:p w:rsidR="00170A56" w:rsidRDefault="00170A56" w:rsidP="00EE73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Milutin Cihlar Nehajev je autor najistaknutijeg romana hrvatske moderne. </w:t>
      </w:r>
    </w:p>
    <w:p w:rsidR="00EA3501" w:rsidRDefault="00EA3501" w:rsidP="00EE73B2">
      <w:pPr>
        <w:rPr>
          <w:rFonts w:asciiTheme="minorHAnsi" w:hAnsiTheme="minorHAnsi" w:cstheme="minorHAnsi"/>
        </w:rPr>
      </w:pPr>
    </w:p>
    <w:p w:rsidR="00EA3501" w:rsidRDefault="00EA3501" w:rsidP="00EE73B2">
      <w:pPr>
        <w:rPr>
          <w:rFonts w:asciiTheme="minorHAnsi" w:hAnsiTheme="minorHAnsi" w:cstheme="minorHAnsi"/>
        </w:rPr>
      </w:pPr>
    </w:p>
    <w:p w:rsidR="00AA4C94" w:rsidRDefault="00AA4C94" w:rsidP="00EE73B2">
      <w:pPr>
        <w:rPr>
          <w:rFonts w:asciiTheme="minorHAnsi" w:hAnsiTheme="minorHAnsi" w:cstheme="minorHAnsi"/>
        </w:rPr>
      </w:pPr>
    </w:p>
    <w:p w:rsidR="00EA3501" w:rsidRDefault="00AA4C94" w:rsidP="00EE73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sljedećem nastavku: </w:t>
      </w:r>
    </w:p>
    <w:p w:rsidR="00AA4C94" w:rsidRDefault="00AA4C94" w:rsidP="00EE73B2">
      <w:pPr>
        <w:rPr>
          <w:rFonts w:asciiTheme="minorHAnsi" w:hAnsiTheme="minorHAnsi" w:cstheme="minorHAnsi"/>
        </w:rPr>
      </w:pPr>
    </w:p>
    <w:p w:rsidR="00AA4C94" w:rsidRPr="00FA3412" w:rsidRDefault="00AA4C94" w:rsidP="00EE73B2">
      <w:pPr>
        <w:rPr>
          <w:rFonts w:asciiTheme="minorHAnsi" w:hAnsiTheme="minorHAnsi" w:cstheme="minorHAnsi"/>
          <w:b/>
        </w:rPr>
      </w:pPr>
      <w:r w:rsidRPr="00FA3412">
        <w:rPr>
          <w:rFonts w:asciiTheme="minorHAnsi" w:hAnsiTheme="minorHAnsi" w:cstheme="minorHAnsi"/>
          <w:b/>
        </w:rPr>
        <w:t>Raspravljački tip eseja</w:t>
      </w:r>
    </w:p>
    <w:p w:rsidR="00AA4C94" w:rsidRPr="00FA3412" w:rsidRDefault="00FA3412" w:rsidP="00EE73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Usporedno-raščlambeni </w:t>
      </w:r>
      <w:r w:rsidR="00AA4C94" w:rsidRPr="00FA3412">
        <w:rPr>
          <w:rFonts w:asciiTheme="minorHAnsi" w:hAnsiTheme="minorHAnsi" w:cstheme="minorHAnsi"/>
          <w:b/>
        </w:rPr>
        <w:t>tip eseja</w:t>
      </w:r>
    </w:p>
    <w:p w:rsidR="00AA4C94" w:rsidRPr="00FA3412" w:rsidRDefault="00AA4C94" w:rsidP="00EE73B2">
      <w:pPr>
        <w:rPr>
          <w:rFonts w:asciiTheme="minorHAnsi" w:hAnsiTheme="minorHAnsi" w:cstheme="minorHAnsi"/>
          <w:b/>
        </w:rPr>
      </w:pPr>
    </w:p>
    <w:sectPr w:rsidR="00AA4C94" w:rsidRPr="00FA3412" w:rsidSect="00765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381"/>
    <w:multiLevelType w:val="hybridMultilevel"/>
    <w:tmpl w:val="B0E832A4"/>
    <w:lvl w:ilvl="0" w:tplc="72BAB7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DB3"/>
    <w:multiLevelType w:val="hybridMultilevel"/>
    <w:tmpl w:val="AE1E628C"/>
    <w:lvl w:ilvl="0" w:tplc="A87AC2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298A"/>
    <w:multiLevelType w:val="hybridMultilevel"/>
    <w:tmpl w:val="03227E3E"/>
    <w:lvl w:ilvl="0" w:tplc="2A3A3D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80A"/>
    <w:multiLevelType w:val="hybridMultilevel"/>
    <w:tmpl w:val="0596B94E"/>
    <w:lvl w:ilvl="0" w:tplc="01E85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C22"/>
    <w:multiLevelType w:val="hybridMultilevel"/>
    <w:tmpl w:val="1DFEDD4A"/>
    <w:lvl w:ilvl="0" w:tplc="1C7AE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27412"/>
    <w:multiLevelType w:val="hybridMultilevel"/>
    <w:tmpl w:val="26E0D942"/>
    <w:lvl w:ilvl="0" w:tplc="672A35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CEE"/>
    <w:multiLevelType w:val="hybridMultilevel"/>
    <w:tmpl w:val="E86AD002"/>
    <w:lvl w:ilvl="0" w:tplc="609003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D3F04"/>
    <w:multiLevelType w:val="hybridMultilevel"/>
    <w:tmpl w:val="A5C4E2EE"/>
    <w:lvl w:ilvl="0" w:tplc="975045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2FF8"/>
    <w:multiLevelType w:val="hybridMultilevel"/>
    <w:tmpl w:val="80AA6410"/>
    <w:lvl w:ilvl="0" w:tplc="89EA40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3C1C"/>
    <w:multiLevelType w:val="hybridMultilevel"/>
    <w:tmpl w:val="A47C9328"/>
    <w:lvl w:ilvl="0" w:tplc="30E666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2CE1"/>
    <w:multiLevelType w:val="hybridMultilevel"/>
    <w:tmpl w:val="9EEEC192"/>
    <w:lvl w:ilvl="0" w:tplc="AF4459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4B0A"/>
    <w:multiLevelType w:val="hybridMultilevel"/>
    <w:tmpl w:val="8118D57C"/>
    <w:lvl w:ilvl="0" w:tplc="AAE6BE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A3FF4"/>
    <w:multiLevelType w:val="hybridMultilevel"/>
    <w:tmpl w:val="D16CBEBE"/>
    <w:lvl w:ilvl="0" w:tplc="CD9434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A59D2"/>
    <w:multiLevelType w:val="hybridMultilevel"/>
    <w:tmpl w:val="04DA56CC"/>
    <w:lvl w:ilvl="0" w:tplc="555E53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96BDE"/>
    <w:multiLevelType w:val="hybridMultilevel"/>
    <w:tmpl w:val="1D083DA2"/>
    <w:lvl w:ilvl="0" w:tplc="14AEDEA0">
      <w:start w:val="2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727C621B"/>
    <w:multiLevelType w:val="hybridMultilevel"/>
    <w:tmpl w:val="94F6314E"/>
    <w:lvl w:ilvl="0" w:tplc="D31669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6059"/>
    <w:multiLevelType w:val="hybridMultilevel"/>
    <w:tmpl w:val="02E8D6AC"/>
    <w:lvl w:ilvl="0" w:tplc="108C3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95A6A"/>
    <w:multiLevelType w:val="hybridMultilevel"/>
    <w:tmpl w:val="BB8EABE8"/>
    <w:lvl w:ilvl="0" w:tplc="896EC6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87"/>
    <w:rsid w:val="000B4A01"/>
    <w:rsid w:val="000F306F"/>
    <w:rsid w:val="00170A56"/>
    <w:rsid w:val="002275C4"/>
    <w:rsid w:val="00252E27"/>
    <w:rsid w:val="0026470B"/>
    <w:rsid w:val="002B588B"/>
    <w:rsid w:val="002E4E2C"/>
    <w:rsid w:val="003070F4"/>
    <w:rsid w:val="003226A3"/>
    <w:rsid w:val="00361D53"/>
    <w:rsid w:val="003C300F"/>
    <w:rsid w:val="003F57BE"/>
    <w:rsid w:val="003F7474"/>
    <w:rsid w:val="0040503B"/>
    <w:rsid w:val="004D28B1"/>
    <w:rsid w:val="005648B1"/>
    <w:rsid w:val="006739E4"/>
    <w:rsid w:val="006A221A"/>
    <w:rsid w:val="006B2750"/>
    <w:rsid w:val="006D07A7"/>
    <w:rsid w:val="006D49C0"/>
    <w:rsid w:val="00713C17"/>
    <w:rsid w:val="00765E87"/>
    <w:rsid w:val="008A79F0"/>
    <w:rsid w:val="008B7CD6"/>
    <w:rsid w:val="008C79E3"/>
    <w:rsid w:val="008F2E46"/>
    <w:rsid w:val="00910FB8"/>
    <w:rsid w:val="00957DC2"/>
    <w:rsid w:val="009F4E97"/>
    <w:rsid w:val="00A52817"/>
    <w:rsid w:val="00A7373E"/>
    <w:rsid w:val="00AA4C94"/>
    <w:rsid w:val="00AB3E5B"/>
    <w:rsid w:val="00AF0547"/>
    <w:rsid w:val="00B141E7"/>
    <w:rsid w:val="00B25F96"/>
    <w:rsid w:val="00BE3A2D"/>
    <w:rsid w:val="00C00B2F"/>
    <w:rsid w:val="00CE0716"/>
    <w:rsid w:val="00CE4947"/>
    <w:rsid w:val="00CF7B33"/>
    <w:rsid w:val="00D56771"/>
    <w:rsid w:val="00DA0E60"/>
    <w:rsid w:val="00DE6EDE"/>
    <w:rsid w:val="00E34A69"/>
    <w:rsid w:val="00E3507A"/>
    <w:rsid w:val="00E6789C"/>
    <w:rsid w:val="00EA3501"/>
    <w:rsid w:val="00EE73B2"/>
    <w:rsid w:val="00F6543A"/>
    <w:rsid w:val="00F90D52"/>
    <w:rsid w:val="00FA3412"/>
    <w:rsid w:val="00FA4440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3DA6-77E2-4D26-9DFD-B63121F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765E87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5E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765E8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765E87"/>
    <w:rPr>
      <w:b/>
      <w:bCs/>
    </w:rPr>
  </w:style>
  <w:style w:type="table" w:styleId="TableGrid">
    <w:name w:val="Table Grid"/>
    <w:basedOn w:val="TableNormal"/>
    <w:uiPriority w:val="59"/>
    <w:rsid w:val="0076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kavica.joler.eu/drzavna-matura/eseji/upute-za-pisanje-ese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2015-12-09T15:38:00Z</cp:lastPrinted>
  <dcterms:created xsi:type="dcterms:W3CDTF">2015-12-10T14:59:00Z</dcterms:created>
  <dcterms:modified xsi:type="dcterms:W3CDTF">2015-12-10T14:59:00Z</dcterms:modified>
</cp:coreProperties>
</file>